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7E9D" w14:textId="2B778470" w:rsidR="00461E42" w:rsidRPr="001961E4" w:rsidRDefault="009140D3" w:rsidP="0061584F">
      <w:pPr>
        <w:pStyle w:val="Heading2"/>
        <w:rPr>
          <w:rFonts w:ascii="Vodafone Rg" w:hAnsi="Vodafone Rg"/>
          <w:sz w:val="24"/>
        </w:rPr>
      </w:pPr>
      <w:r w:rsidRPr="001961E4">
        <w:rPr>
          <w:rFonts w:ascii="Vodafone Rg" w:hAnsi="Vodafone Rg"/>
          <w:sz w:val="24"/>
        </w:rPr>
        <w:t>Adatkezelési tájékoztató</w:t>
      </w:r>
      <w:r w:rsidR="00CF492D" w:rsidRPr="001961E4">
        <w:rPr>
          <w:rFonts w:ascii="Vodafone Rg" w:hAnsi="Vodafone Rg"/>
          <w:sz w:val="24"/>
        </w:rPr>
        <w:t xml:space="preserve"> a </w:t>
      </w:r>
      <w:r w:rsidR="00E77BAA" w:rsidRPr="001961E4">
        <w:rPr>
          <w:rFonts w:ascii="Vodafone Rg" w:hAnsi="Vodafone Rg"/>
          <w:sz w:val="24"/>
        </w:rPr>
        <w:t>Vodafone Magyarország Alapítvány által kiírt Vodafone Digitális Díj 2021 pályázatára jelentkezők</w:t>
      </w:r>
      <w:r w:rsidR="00CF492D" w:rsidRPr="001961E4">
        <w:rPr>
          <w:rFonts w:ascii="Vodafone Rg" w:hAnsi="Vodafone Rg"/>
          <w:sz w:val="24"/>
        </w:rPr>
        <w:t xml:space="preserve"> személyes adatok kezeléséről</w:t>
      </w:r>
    </w:p>
    <w:p w14:paraId="56E599B1" w14:textId="2E2E1139" w:rsidR="00DA4576" w:rsidRPr="001961E4" w:rsidRDefault="00DA4576" w:rsidP="002728A9">
      <w:pPr>
        <w:rPr>
          <w:rFonts w:ascii="Vodafone Rg" w:hAnsi="Vodafone Rg" w:cs="Arial"/>
          <w:b/>
          <w:sz w:val="18"/>
          <w:szCs w:val="18"/>
        </w:rPr>
      </w:pPr>
    </w:p>
    <w:p w14:paraId="72E60E7A" w14:textId="005B4BCB" w:rsidR="0081581B" w:rsidRPr="001961E4" w:rsidRDefault="0081581B" w:rsidP="002728A9">
      <w:pPr>
        <w:jc w:val="both"/>
        <w:rPr>
          <w:rFonts w:ascii="Vodafone Rg" w:hAnsi="Vodafone Rg" w:cs="Arial"/>
          <w:sz w:val="18"/>
          <w:szCs w:val="18"/>
        </w:rPr>
      </w:pPr>
      <w:r w:rsidRPr="001961E4">
        <w:rPr>
          <w:rFonts w:ascii="Vodafone Rg" w:hAnsi="Vodafone Rg" w:cs="Arial"/>
          <w:sz w:val="18"/>
          <w:szCs w:val="18"/>
        </w:rPr>
        <w:t xml:space="preserve">Nagyra értékeljük belénk vetett bizalmát, és elkötelezettek vagyunk az Ön személyes adatainak védelme iránt. A Vodafone Magyarország </w:t>
      </w:r>
      <w:r w:rsidR="006D02F5" w:rsidRPr="001961E4">
        <w:rPr>
          <w:rFonts w:ascii="Vodafone Rg" w:hAnsi="Vodafone Rg" w:cs="Arial"/>
          <w:sz w:val="18"/>
          <w:szCs w:val="18"/>
        </w:rPr>
        <w:t>Alapítvány</w:t>
      </w:r>
      <w:r w:rsidRPr="001961E4">
        <w:rPr>
          <w:rFonts w:ascii="Vodafone Rg" w:hAnsi="Vodafone Rg" w:cs="Arial"/>
          <w:sz w:val="18"/>
          <w:szCs w:val="18"/>
        </w:rPr>
        <w:t xml:space="preserve"> az adatvédelmet, az adatbiztonságot és a mindenkori adatvédelemre vonatkozó jogszabályoknak való megfelelést komolyan veszi.</w:t>
      </w:r>
    </w:p>
    <w:p w14:paraId="70241645" w14:textId="77777777" w:rsidR="001E352E" w:rsidRPr="001961E4" w:rsidRDefault="001E1638" w:rsidP="002728A9">
      <w:pPr>
        <w:jc w:val="both"/>
        <w:rPr>
          <w:rFonts w:ascii="Vodafone Rg" w:hAnsi="Vodafone Rg" w:cs="Arial"/>
          <w:sz w:val="18"/>
          <w:szCs w:val="18"/>
        </w:rPr>
      </w:pPr>
      <w:r w:rsidRPr="001961E4">
        <w:rPr>
          <w:rFonts w:ascii="Vodafone Rg" w:hAnsi="Vodafone Rg" w:cs="Arial"/>
          <w:sz w:val="18"/>
          <w:szCs w:val="18"/>
        </w:rPr>
        <w:t xml:space="preserve">Jelen </w:t>
      </w:r>
      <w:r w:rsidR="00CF492D" w:rsidRPr="001961E4">
        <w:rPr>
          <w:rFonts w:ascii="Vodafone Rg" w:hAnsi="Vodafone Rg" w:cs="Arial"/>
          <w:sz w:val="18"/>
          <w:szCs w:val="18"/>
        </w:rPr>
        <w:t xml:space="preserve">adatkezelési </w:t>
      </w:r>
      <w:r w:rsidRPr="001961E4">
        <w:rPr>
          <w:rFonts w:ascii="Vodafone Rg" w:hAnsi="Vodafone Rg" w:cs="Arial"/>
          <w:sz w:val="18"/>
          <w:szCs w:val="18"/>
        </w:rPr>
        <w:t>tájékoztató a természetes személyeknek a személyes adatok kezelése tekintetében történő védelméről és az ilyen adatok szabad áramlásáról, valamint a 95/46/EK irányelv hatályon kívül helyezéséről szóló (EU) 2016/679 rendelet (</w:t>
      </w:r>
      <w:r w:rsidR="00CF492D" w:rsidRPr="001961E4">
        <w:rPr>
          <w:rFonts w:ascii="Vodafone Rg" w:hAnsi="Vodafone Rg" w:cs="Arial"/>
          <w:sz w:val="18"/>
          <w:szCs w:val="18"/>
        </w:rPr>
        <w:t xml:space="preserve">Általános adatvédelmi rendelet vagy </w:t>
      </w:r>
      <w:r w:rsidRPr="001961E4">
        <w:rPr>
          <w:rFonts w:ascii="Vodafone Rg" w:hAnsi="Vodafone Rg" w:cs="Arial"/>
          <w:sz w:val="18"/>
          <w:szCs w:val="18"/>
        </w:rPr>
        <w:t xml:space="preserve">GDPR) </w:t>
      </w:r>
      <w:r w:rsidR="00CF492D" w:rsidRPr="001961E4">
        <w:rPr>
          <w:rFonts w:ascii="Vodafone Rg" w:hAnsi="Vodafone Rg" w:cs="Arial"/>
          <w:sz w:val="18"/>
          <w:szCs w:val="18"/>
        </w:rPr>
        <w:t xml:space="preserve">és az Információs önrendelkezési jogról és az </w:t>
      </w:r>
      <w:proofErr w:type="gramStart"/>
      <w:r w:rsidR="00CF492D" w:rsidRPr="001961E4">
        <w:rPr>
          <w:rFonts w:ascii="Vodafone Rg" w:hAnsi="Vodafone Rg" w:cs="Arial"/>
          <w:sz w:val="18"/>
          <w:szCs w:val="18"/>
        </w:rPr>
        <w:t>információ</w:t>
      </w:r>
      <w:proofErr w:type="gramEnd"/>
      <w:r w:rsidR="00CF492D" w:rsidRPr="001961E4">
        <w:rPr>
          <w:rFonts w:ascii="Vodafone Rg" w:hAnsi="Vodafone Rg" w:cs="Arial"/>
          <w:sz w:val="18"/>
          <w:szCs w:val="18"/>
        </w:rPr>
        <w:t>szabadságról szóló 2011. évi CXII. törvény</w:t>
      </w:r>
      <w:r w:rsidR="0081581B" w:rsidRPr="001961E4">
        <w:rPr>
          <w:rFonts w:ascii="Vodafone Rg" w:hAnsi="Vodafone Rg" w:cs="Arial"/>
          <w:sz w:val="18"/>
          <w:szCs w:val="18"/>
        </w:rPr>
        <w:t xml:space="preserve"> és egyéb jogszabályok</w:t>
      </w:r>
      <w:r w:rsidR="00CF492D" w:rsidRPr="001961E4">
        <w:rPr>
          <w:rFonts w:ascii="Vodafone Rg" w:hAnsi="Vodafone Rg" w:cs="Arial"/>
          <w:sz w:val="18"/>
          <w:szCs w:val="18"/>
        </w:rPr>
        <w:t xml:space="preserve"> rendelkezései </w:t>
      </w:r>
      <w:r w:rsidRPr="001961E4">
        <w:rPr>
          <w:rFonts w:ascii="Vodafone Rg" w:hAnsi="Vodafone Rg" w:cs="Arial"/>
          <w:sz w:val="18"/>
          <w:szCs w:val="18"/>
        </w:rPr>
        <w:t xml:space="preserve">alapján </w:t>
      </w:r>
      <w:r w:rsidR="00CF492D" w:rsidRPr="001961E4">
        <w:rPr>
          <w:rFonts w:ascii="Vodafone Rg" w:hAnsi="Vodafone Rg" w:cs="Arial"/>
          <w:sz w:val="18"/>
          <w:szCs w:val="18"/>
        </w:rPr>
        <w:t xml:space="preserve">készült. </w:t>
      </w:r>
    </w:p>
    <w:p w14:paraId="6F880F76" w14:textId="2CFF8339" w:rsidR="001E352E" w:rsidRPr="001961E4" w:rsidRDefault="001E352E" w:rsidP="002728A9">
      <w:pPr>
        <w:jc w:val="both"/>
        <w:rPr>
          <w:rFonts w:ascii="Vodafone Rg" w:hAnsi="Vodafone Rg" w:cs="Arial"/>
          <w:sz w:val="18"/>
          <w:szCs w:val="18"/>
        </w:rPr>
      </w:pPr>
      <w:r w:rsidRPr="001961E4">
        <w:rPr>
          <w:rFonts w:ascii="Vodafone Rg" w:hAnsi="Vodafone Rg" w:cs="Arial"/>
          <w:sz w:val="18"/>
          <w:szCs w:val="18"/>
        </w:rPr>
        <w:t>Jelen adatkezelési tájékoztató azt írja le, hogy milyen célból, és hogyan kezeljük és vé</w:t>
      </w:r>
      <w:r w:rsidR="00E77BAA" w:rsidRPr="001961E4">
        <w:rPr>
          <w:rFonts w:ascii="Vodafone Rg" w:hAnsi="Vodafone Rg" w:cs="Arial"/>
          <w:sz w:val="18"/>
          <w:szCs w:val="18"/>
        </w:rPr>
        <w:t>djük az Ön személyes adatait a Vodafone Magyarország Alapítvány által kiírt Vodafone Digitális Díj 20</w:t>
      </w:r>
      <w:r w:rsidR="002570C6" w:rsidRPr="001961E4">
        <w:rPr>
          <w:rFonts w:ascii="Vodafone Rg" w:hAnsi="Vodafone Rg" w:cs="Arial"/>
          <w:sz w:val="18"/>
          <w:szCs w:val="18"/>
        </w:rPr>
        <w:t>21</w:t>
      </w:r>
      <w:r w:rsidR="00E77BAA" w:rsidRPr="001961E4">
        <w:rPr>
          <w:rFonts w:ascii="Vodafone Rg" w:hAnsi="Vodafone Rg" w:cs="Arial"/>
          <w:sz w:val="18"/>
          <w:szCs w:val="18"/>
        </w:rPr>
        <w:t xml:space="preserve"> pályázattal </w:t>
      </w:r>
      <w:r w:rsidRPr="001961E4">
        <w:rPr>
          <w:rFonts w:ascii="Vodafone Rg" w:hAnsi="Vodafone Rg" w:cs="Arial"/>
          <w:sz w:val="18"/>
          <w:szCs w:val="18"/>
        </w:rPr>
        <w:t xml:space="preserve">összefüggésben, tájékoztatja Önt az érintetti jogairól, és arról, hogyan léphet kapcsolatba velünk, ha kérdése, észrevétele vagy panasza van személyes adatai kezelésével kapcsolatban.  </w:t>
      </w:r>
    </w:p>
    <w:p w14:paraId="0AA81FBD" w14:textId="28E26410" w:rsidR="001961E4" w:rsidRPr="001961E4" w:rsidRDefault="001961E4" w:rsidP="002728A9">
      <w:pPr>
        <w:jc w:val="both"/>
        <w:rPr>
          <w:rFonts w:ascii="Vodafone Rg" w:hAnsi="Vodafone Rg" w:cs="Arial"/>
          <w:sz w:val="18"/>
          <w:szCs w:val="18"/>
        </w:rPr>
      </w:pPr>
    </w:p>
    <w:p w14:paraId="6B4D2645" w14:textId="048F84EF" w:rsidR="001E1638" w:rsidRPr="001961E4" w:rsidRDefault="001E1638" w:rsidP="002728A9">
      <w:pPr>
        <w:pStyle w:val="ListParagraph"/>
        <w:widowControl w:val="0"/>
        <w:numPr>
          <w:ilvl w:val="0"/>
          <w:numId w:val="3"/>
        </w:numPr>
        <w:tabs>
          <w:tab w:val="left" w:pos="567"/>
        </w:tabs>
        <w:contextualSpacing w:val="0"/>
        <w:jc w:val="both"/>
        <w:rPr>
          <w:rFonts w:ascii="Vodafone Rg" w:hAnsi="Vodafone Rg" w:cs="Arial"/>
          <w:b/>
          <w:sz w:val="18"/>
          <w:szCs w:val="18"/>
          <w:u w:val="single"/>
        </w:rPr>
      </w:pPr>
      <w:r w:rsidRPr="001961E4">
        <w:rPr>
          <w:rFonts w:ascii="Vodafone Rg" w:hAnsi="Vodafone Rg" w:cs="Arial"/>
          <w:b/>
          <w:sz w:val="18"/>
          <w:szCs w:val="18"/>
          <w:u w:val="single"/>
        </w:rPr>
        <w:t xml:space="preserve">Az </w:t>
      </w:r>
      <w:r w:rsidR="00BF0994" w:rsidRPr="001961E4">
        <w:rPr>
          <w:rFonts w:ascii="Vodafone Rg" w:hAnsi="Vodafone Rg" w:cs="Arial"/>
          <w:b/>
          <w:sz w:val="18"/>
          <w:szCs w:val="18"/>
          <w:u w:val="single"/>
        </w:rPr>
        <w:t>adatkezelő</w:t>
      </w:r>
      <w:r w:rsidRPr="001961E4">
        <w:rPr>
          <w:rFonts w:ascii="Vodafone Rg" w:hAnsi="Vodafone Rg" w:cs="Arial"/>
          <w:b/>
          <w:sz w:val="18"/>
          <w:szCs w:val="18"/>
          <w:u w:val="single"/>
        </w:rPr>
        <w:t xml:space="preserve"> </w:t>
      </w:r>
    </w:p>
    <w:p w14:paraId="09C2262C" w14:textId="77777777" w:rsidR="00CF492D" w:rsidRPr="001961E4" w:rsidRDefault="00CF492D" w:rsidP="002728A9">
      <w:pPr>
        <w:pStyle w:val="ListParagraph"/>
        <w:widowControl w:val="0"/>
        <w:tabs>
          <w:tab w:val="left" w:pos="567"/>
        </w:tabs>
        <w:ind w:left="1080"/>
        <w:contextualSpacing w:val="0"/>
        <w:jc w:val="both"/>
        <w:rPr>
          <w:rFonts w:ascii="Vodafone Rg" w:hAnsi="Vodafone Rg" w:cs="Arial"/>
          <w:b/>
          <w:sz w:val="18"/>
          <w:szCs w:val="18"/>
        </w:rPr>
      </w:pPr>
    </w:p>
    <w:p w14:paraId="783F1842" w14:textId="5759365D" w:rsidR="0081581B" w:rsidRPr="001961E4" w:rsidRDefault="00BF0994"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Adatkezelő</w:t>
      </w:r>
      <w:r w:rsidR="0081581B" w:rsidRPr="001961E4">
        <w:rPr>
          <w:rFonts w:ascii="Vodafone Rg" w:hAnsi="Vodafone Rg" w:cs="Arial"/>
          <w:sz w:val="18"/>
          <w:szCs w:val="18"/>
        </w:rPr>
        <w:t xml:space="preserve"> n</w:t>
      </w:r>
      <w:r w:rsidR="0061669B" w:rsidRPr="001961E4">
        <w:rPr>
          <w:rFonts w:ascii="Vodafone Rg" w:hAnsi="Vodafone Rg" w:cs="Arial"/>
          <w:sz w:val="18"/>
          <w:szCs w:val="18"/>
        </w:rPr>
        <w:t>eve: Vodafone Magyarország</w:t>
      </w:r>
      <w:r w:rsidR="0081581B" w:rsidRPr="001961E4">
        <w:rPr>
          <w:rFonts w:ascii="Vodafone Rg" w:hAnsi="Vodafone Rg" w:cs="Arial"/>
          <w:sz w:val="18"/>
          <w:szCs w:val="18"/>
        </w:rPr>
        <w:t xml:space="preserve"> </w:t>
      </w:r>
      <w:r w:rsidR="00E77BAA" w:rsidRPr="001961E4">
        <w:rPr>
          <w:rFonts w:ascii="Vodafone Rg" w:hAnsi="Vodafone Rg" w:cs="Arial"/>
          <w:sz w:val="18"/>
          <w:szCs w:val="18"/>
        </w:rPr>
        <w:t>Alapítvány</w:t>
      </w:r>
      <w:r w:rsidR="0081581B" w:rsidRPr="001961E4">
        <w:rPr>
          <w:rFonts w:ascii="Vodafone Rg" w:hAnsi="Vodafone Rg" w:cs="Arial"/>
          <w:sz w:val="18"/>
          <w:szCs w:val="18"/>
        </w:rPr>
        <w:t xml:space="preserve"> (a továbbiakban: </w:t>
      </w:r>
      <w:r w:rsidR="00E77BAA" w:rsidRPr="001961E4">
        <w:rPr>
          <w:rFonts w:ascii="Vodafone Rg" w:hAnsi="Vodafone Rg" w:cs="Arial"/>
          <w:sz w:val="18"/>
          <w:szCs w:val="18"/>
        </w:rPr>
        <w:t xml:space="preserve">Alapítvány vagy </w:t>
      </w:r>
      <w:r w:rsidRPr="001961E4">
        <w:rPr>
          <w:rFonts w:ascii="Vodafone Rg" w:hAnsi="Vodafone Rg" w:cs="Arial"/>
          <w:sz w:val="18"/>
          <w:szCs w:val="18"/>
        </w:rPr>
        <w:t>adatkezelő</w:t>
      </w:r>
      <w:r w:rsidR="0081581B" w:rsidRPr="001961E4">
        <w:rPr>
          <w:rFonts w:ascii="Vodafone Rg" w:hAnsi="Vodafone Rg" w:cs="Arial"/>
          <w:sz w:val="18"/>
          <w:szCs w:val="18"/>
        </w:rPr>
        <w:t>)</w:t>
      </w:r>
    </w:p>
    <w:p w14:paraId="2792979C" w14:textId="77777777" w:rsidR="0081581B" w:rsidRPr="001961E4" w:rsidRDefault="0081581B"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Székhely: 1096 Budapest, Lechner Ödön fasor 6.</w:t>
      </w:r>
    </w:p>
    <w:p w14:paraId="2BBC2076" w14:textId="4B629AE5" w:rsidR="00E77BAA" w:rsidRPr="001961E4" w:rsidRDefault="00E77BAA"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Nyilvántartási szám: 01-01-0012339</w:t>
      </w:r>
    </w:p>
    <w:p w14:paraId="2B4D94F5" w14:textId="77777777" w:rsidR="00E77BAA" w:rsidRPr="001961E4" w:rsidRDefault="00E77BAA"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Nyilvántartó hatóság: Fővárosi Törvényszék Cégbírósága</w:t>
      </w:r>
    </w:p>
    <w:p w14:paraId="1B55EFEA" w14:textId="24BAA959" w:rsidR="0081581B" w:rsidRPr="001961E4" w:rsidRDefault="0081581B"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 xml:space="preserve">Adószám: </w:t>
      </w:r>
      <w:r w:rsidR="00E77BAA" w:rsidRPr="001961E4">
        <w:rPr>
          <w:rFonts w:ascii="Vodafone Rg" w:hAnsi="Vodafone Rg" w:cs="Arial"/>
          <w:sz w:val="18"/>
          <w:szCs w:val="18"/>
        </w:rPr>
        <w:t>18869901-1-43</w:t>
      </w:r>
    </w:p>
    <w:p w14:paraId="4AE1A126" w14:textId="42AF8329" w:rsidR="0081581B" w:rsidRPr="001961E4" w:rsidRDefault="0081581B"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 xml:space="preserve">Honlap: </w:t>
      </w:r>
      <w:r w:rsidR="00E77BAA" w:rsidRPr="001961E4">
        <w:rPr>
          <w:rFonts w:ascii="Vodafone Rg" w:hAnsi="Vodafone Rg" w:cs="Arial"/>
          <w:sz w:val="18"/>
          <w:szCs w:val="18"/>
        </w:rPr>
        <w:t>https://www.vodafone.hu/vodafonerol/vodafone-a-tarsadalomert</w:t>
      </w:r>
    </w:p>
    <w:p w14:paraId="4CF01109" w14:textId="2AF884BE" w:rsidR="001E1638" w:rsidRPr="001961E4" w:rsidRDefault="0081581B" w:rsidP="002728A9">
      <w:pPr>
        <w:widowControl w:val="0"/>
        <w:tabs>
          <w:tab w:val="left" w:pos="567"/>
        </w:tabs>
        <w:jc w:val="both"/>
        <w:rPr>
          <w:rFonts w:ascii="Vodafone Rg" w:hAnsi="Vodafone Rg" w:cs="Arial"/>
          <w:sz w:val="18"/>
          <w:szCs w:val="18"/>
        </w:rPr>
      </w:pPr>
      <w:r w:rsidRPr="001961E4">
        <w:rPr>
          <w:rFonts w:ascii="Vodafone Rg" w:hAnsi="Vodafone Rg" w:cs="Arial"/>
          <w:sz w:val="18"/>
          <w:szCs w:val="18"/>
        </w:rPr>
        <w:t xml:space="preserve">Képviselő neve: </w:t>
      </w:r>
      <w:r w:rsidR="00E77BAA" w:rsidRPr="001961E4">
        <w:rPr>
          <w:rFonts w:ascii="Vodafone Rg" w:hAnsi="Vodafone Rg" w:cs="Arial"/>
          <w:sz w:val="18"/>
          <w:szCs w:val="18"/>
        </w:rPr>
        <w:t>Vodafone Magyarország Alapítvány kuratóriumának mindenkori elnöke</w:t>
      </w:r>
    </w:p>
    <w:p w14:paraId="1706946E" w14:textId="581AA8E7" w:rsidR="004876EB" w:rsidRPr="001961E4" w:rsidRDefault="004876EB" w:rsidP="002728A9">
      <w:pPr>
        <w:widowControl w:val="0"/>
        <w:tabs>
          <w:tab w:val="left" w:pos="567"/>
        </w:tabs>
        <w:jc w:val="both"/>
        <w:rPr>
          <w:rFonts w:ascii="Vodafone Rg" w:hAnsi="Vodafone Rg" w:cs="Arial"/>
          <w:b/>
          <w:sz w:val="18"/>
          <w:szCs w:val="18"/>
        </w:rPr>
      </w:pPr>
    </w:p>
    <w:p w14:paraId="30CA6521" w14:textId="77777777" w:rsidR="00183279" w:rsidRPr="001961E4" w:rsidRDefault="00183279" w:rsidP="002728A9">
      <w:pPr>
        <w:pStyle w:val="ListParagraph"/>
        <w:widowControl w:val="0"/>
        <w:numPr>
          <w:ilvl w:val="0"/>
          <w:numId w:val="3"/>
        </w:numPr>
        <w:tabs>
          <w:tab w:val="left" w:pos="567"/>
        </w:tabs>
        <w:contextualSpacing w:val="0"/>
        <w:jc w:val="both"/>
        <w:rPr>
          <w:rFonts w:ascii="Vodafone Rg" w:hAnsi="Vodafone Rg" w:cs="Arial"/>
          <w:b/>
          <w:sz w:val="18"/>
          <w:szCs w:val="18"/>
          <w:u w:val="single"/>
        </w:rPr>
      </w:pPr>
      <w:r w:rsidRPr="001961E4">
        <w:rPr>
          <w:rFonts w:ascii="Vodafone Rg" w:hAnsi="Vodafone Rg" w:cs="Arial"/>
          <w:b/>
          <w:sz w:val="18"/>
          <w:szCs w:val="18"/>
          <w:u w:val="single"/>
        </w:rPr>
        <w:t>A kezelt személyes adatok köre</w:t>
      </w:r>
      <w:r w:rsidR="00075F5F" w:rsidRPr="001961E4">
        <w:rPr>
          <w:rFonts w:ascii="Vodafone Rg" w:hAnsi="Vodafone Rg" w:cs="Arial"/>
          <w:b/>
          <w:sz w:val="18"/>
          <w:szCs w:val="18"/>
          <w:u w:val="single"/>
        </w:rPr>
        <w:t xml:space="preserve">, </w:t>
      </w:r>
      <w:r w:rsidR="004F1915" w:rsidRPr="001961E4">
        <w:rPr>
          <w:rFonts w:ascii="Vodafone Rg" w:hAnsi="Vodafone Rg" w:cs="Arial"/>
          <w:b/>
          <w:sz w:val="18"/>
          <w:szCs w:val="18"/>
          <w:u w:val="single"/>
        </w:rPr>
        <w:t>az adatkezelés jogalapja</w:t>
      </w:r>
      <w:r w:rsidR="003D5E59" w:rsidRPr="001961E4">
        <w:rPr>
          <w:rFonts w:ascii="Vodafone Rg" w:hAnsi="Vodafone Rg" w:cs="Arial"/>
          <w:b/>
          <w:sz w:val="18"/>
          <w:szCs w:val="18"/>
          <w:u w:val="single"/>
        </w:rPr>
        <w:t>, célja és időtartama</w:t>
      </w:r>
    </w:p>
    <w:p w14:paraId="5F967B2D" w14:textId="77777777" w:rsidR="003D5E59" w:rsidRPr="001961E4" w:rsidRDefault="003D5E59" w:rsidP="002728A9">
      <w:pPr>
        <w:pStyle w:val="ListParagraph"/>
        <w:widowControl w:val="0"/>
        <w:tabs>
          <w:tab w:val="left" w:pos="567"/>
        </w:tabs>
        <w:ind w:left="1080"/>
        <w:contextualSpacing w:val="0"/>
        <w:jc w:val="both"/>
        <w:rPr>
          <w:rFonts w:ascii="Vodafone Rg" w:hAnsi="Vodafone Rg" w:cs="Arial"/>
          <w:b/>
          <w:sz w:val="18"/>
          <w:szCs w:val="18"/>
          <w:u w:val="single"/>
        </w:rPr>
      </w:pPr>
    </w:p>
    <w:p w14:paraId="16C6CBCD" w14:textId="63A6B830" w:rsidR="00BB1BBE" w:rsidRPr="001961E4" w:rsidRDefault="003D5E59" w:rsidP="002728A9">
      <w:pPr>
        <w:jc w:val="both"/>
        <w:rPr>
          <w:rFonts w:ascii="Vodafone Rg" w:hAnsi="Vodafone Rg" w:cs="Arial"/>
          <w:bCs/>
          <w:iCs/>
          <w:sz w:val="18"/>
          <w:szCs w:val="18"/>
        </w:rPr>
      </w:pPr>
      <w:r w:rsidRPr="001961E4">
        <w:rPr>
          <w:rFonts w:ascii="Vodafone Rg" w:hAnsi="Vodafone Rg" w:cs="Arial"/>
          <w:sz w:val="18"/>
          <w:szCs w:val="18"/>
        </w:rPr>
        <w:t>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a jelen tájékoztatóban </w:t>
      </w:r>
      <w:r w:rsidR="00E77BAA" w:rsidRPr="001961E4">
        <w:rPr>
          <w:rFonts w:ascii="Vodafone Rg" w:hAnsi="Vodafone Rg" w:cs="Arial"/>
          <w:sz w:val="18"/>
          <w:szCs w:val="18"/>
        </w:rPr>
        <w:t xml:space="preserve">érintett adatkezelés kapcsán a Pályázó </w:t>
      </w:r>
      <w:r w:rsidRPr="001961E4">
        <w:rPr>
          <w:rFonts w:ascii="Vodafone Rg" w:hAnsi="Vodafone Rg" w:cs="Arial"/>
          <w:sz w:val="18"/>
          <w:szCs w:val="18"/>
        </w:rPr>
        <w:t>alábbiakban felsorolt személyes adatait az itt megjelölt célból, jogalappal és határidőig kezeli.</w:t>
      </w:r>
      <w:r w:rsidRPr="001961E4">
        <w:rPr>
          <w:rFonts w:ascii="Vodafone Rg" w:hAnsi="Vodafone Rg" w:cs="Arial"/>
          <w:bCs/>
          <w:iCs/>
          <w:sz w:val="18"/>
          <w:szCs w:val="18"/>
        </w:rPr>
        <w:t xml:space="preserve"> </w:t>
      </w:r>
    </w:p>
    <w:p w14:paraId="0DF4E993" w14:textId="77777777" w:rsidR="00DA4576" w:rsidRPr="001961E4" w:rsidRDefault="00DA4576" w:rsidP="002728A9">
      <w:pPr>
        <w:jc w:val="both"/>
        <w:rPr>
          <w:rFonts w:ascii="Vodafone Rg" w:hAnsi="Vodafone Rg" w:cs="Arial"/>
          <w:bCs/>
          <w:iCs/>
          <w:sz w:val="18"/>
          <w:szCs w:val="18"/>
        </w:rPr>
      </w:pPr>
    </w:p>
    <w:tbl>
      <w:tblPr>
        <w:tblStyle w:val="TableGrid"/>
        <w:tblW w:w="0" w:type="auto"/>
        <w:tblLook w:val="04A0" w:firstRow="1" w:lastRow="0" w:firstColumn="1" w:lastColumn="0" w:noHBand="0" w:noVBand="1"/>
      </w:tblPr>
      <w:tblGrid>
        <w:gridCol w:w="2265"/>
        <w:gridCol w:w="2266"/>
        <w:gridCol w:w="2265"/>
        <w:gridCol w:w="2266"/>
      </w:tblGrid>
      <w:tr w:rsidR="003D5E59" w:rsidRPr="001961E4" w14:paraId="7D4CF58C" w14:textId="77777777" w:rsidTr="001961E4">
        <w:tc>
          <w:tcPr>
            <w:tcW w:w="2265" w:type="dxa"/>
          </w:tcPr>
          <w:p w14:paraId="4943F9BB" w14:textId="77777777" w:rsidR="003D5E59" w:rsidRPr="001961E4" w:rsidRDefault="003D5E59" w:rsidP="00BB1BBE">
            <w:pPr>
              <w:widowControl w:val="0"/>
              <w:tabs>
                <w:tab w:val="left" w:pos="567"/>
              </w:tabs>
              <w:spacing w:line="276" w:lineRule="auto"/>
              <w:rPr>
                <w:rFonts w:ascii="Vodafone Rg" w:hAnsi="Vodafone Rg" w:cs="Arial"/>
                <w:b/>
                <w:sz w:val="18"/>
                <w:szCs w:val="18"/>
              </w:rPr>
            </w:pPr>
            <w:r w:rsidRPr="001961E4">
              <w:rPr>
                <w:rFonts w:ascii="Vodafone Rg" w:hAnsi="Vodafone Rg" w:cs="Arial"/>
                <w:b/>
                <w:sz w:val="18"/>
                <w:szCs w:val="18"/>
              </w:rPr>
              <w:t>Kezelt személyes adatok</w:t>
            </w:r>
          </w:p>
        </w:tc>
        <w:tc>
          <w:tcPr>
            <w:tcW w:w="2266" w:type="dxa"/>
          </w:tcPr>
          <w:p w14:paraId="4FD06747" w14:textId="77777777" w:rsidR="003D5E59" w:rsidRPr="001961E4" w:rsidRDefault="003D5E59" w:rsidP="00BB1BBE">
            <w:pPr>
              <w:widowControl w:val="0"/>
              <w:tabs>
                <w:tab w:val="left" w:pos="567"/>
              </w:tabs>
              <w:spacing w:line="276" w:lineRule="auto"/>
              <w:rPr>
                <w:rFonts w:ascii="Vodafone Rg" w:hAnsi="Vodafone Rg" w:cs="Arial"/>
                <w:b/>
                <w:sz w:val="18"/>
                <w:szCs w:val="18"/>
              </w:rPr>
            </w:pPr>
            <w:r w:rsidRPr="001961E4">
              <w:rPr>
                <w:rFonts w:ascii="Vodafone Rg" w:hAnsi="Vodafone Rg" w:cs="Arial"/>
                <w:b/>
                <w:sz w:val="18"/>
                <w:szCs w:val="18"/>
              </w:rPr>
              <w:t>Adatkezelés célja</w:t>
            </w:r>
          </w:p>
        </w:tc>
        <w:tc>
          <w:tcPr>
            <w:tcW w:w="2265" w:type="dxa"/>
          </w:tcPr>
          <w:p w14:paraId="091701A9" w14:textId="77777777" w:rsidR="003D5E59" w:rsidRPr="001961E4" w:rsidRDefault="003D5E59" w:rsidP="00BB1BBE">
            <w:pPr>
              <w:widowControl w:val="0"/>
              <w:tabs>
                <w:tab w:val="left" w:pos="567"/>
              </w:tabs>
              <w:spacing w:line="276" w:lineRule="auto"/>
              <w:rPr>
                <w:rFonts w:ascii="Vodafone Rg" w:hAnsi="Vodafone Rg" w:cs="Arial"/>
                <w:b/>
                <w:sz w:val="18"/>
                <w:szCs w:val="18"/>
                <w:u w:val="single"/>
              </w:rPr>
            </w:pPr>
            <w:r w:rsidRPr="001961E4">
              <w:rPr>
                <w:rFonts w:ascii="Vodafone Rg" w:hAnsi="Vodafone Rg" w:cs="Arial"/>
                <w:b/>
                <w:sz w:val="18"/>
                <w:szCs w:val="18"/>
              </w:rPr>
              <w:t>Adatkezelés jogalapja</w:t>
            </w:r>
          </w:p>
        </w:tc>
        <w:tc>
          <w:tcPr>
            <w:tcW w:w="2266" w:type="dxa"/>
          </w:tcPr>
          <w:p w14:paraId="52A77554" w14:textId="77777777" w:rsidR="003D5E59" w:rsidRPr="001961E4" w:rsidRDefault="003D5E59" w:rsidP="00BB1BBE">
            <w:pPr>
              <w:widowControl w:val="0"/>
              <w:tabs>
                <w:tab w:val="left" w:pos="567"/>
              </w:tabs>
              <w:spacing w:line="276" w:lineRule="auto"/>
              <w:rPr>
                <w:rFonts w:ascii="Vodafone Rg" w:hAnsi="Vodafone Rg" w:cs="Arial"/>
                <w:b/>
                <w:sz w:val="18"/>
                <w:szCs w:val="18"/>
                <w:u w:val="single"/>
              </w:rPr>
            </w:pPr>
            <w:r w:rsidRPr="001961E4">
              <w:rPr>
                <w:rFonts w:ascii="Vodafone Rg" w:hAnsi="Vodafone Rg" w:cs="Arial"/>
                <w:b/>
                <w:sz w:val="18"/>
                <w:szCs w:val="18"/>
              </w:rPr>
              <w:t>Adatkezelés időtartama</w:t>
            </w:r>
          </w:p>
        </w:tc>
      </w:tr>
      <w:tr w:rsidR="00E77BAA" w:rsidRPr="001961E4" w14:paraId="62AD3D28" w14:textId="77777777" w:rsidTr="001961E4">
        <w:tc>
          <w:tcPr>
            <w:tcW w:w="2265" w:type="dxa"/>
          </w:tcPr>
          <w:p w14:paraId="069AF0FD" w14:textId="1ECA3380" w:rsidR="00E77BAA" w:rsidRPr="001961E4" w:rsidRDefault="00E77BAA" w:rsidP="00BB1BBE">
            <w:pPr>
              <w:spacing w:line="276" w:lineRule="auto"/>
              <w:rPr>
                <w:rFonts w:ascii="Vodafone Rg" w:hAnsi="Vodafone Rg" w:cs="Arial"/>
                <w:sz w:val="18"/>
                <w:szCs w:val="18"/>
              </w:rPr>
            </w:pPr>
            <w:r w:rsidRPr="001961E4">
              <w:rPr>
                <w:rFonts w:ascii="Vodafone Rg" w:hAnsi="Vodafone Rg" w:cs="Arial"/>
                <w:sz w:val="18"/>
                <w:szCs w:val="18"/>
              </w:rPr>
              <w:t>A Vodafone Digitális Díj 2021 pályázati kiírásra jelentkezők</w:t>
            </w:r>
          </w:p>
          <w:p w14:paraId="011BDD0D" w14:textId="2FFE92A6"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neve</w:t>
            </w:r>
          </w:p>
          <w:p w14:paraId="24FBE59C" w14:textId="28F9B1EF"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e-mail címe</w:t>
            </w:r>
          </w:p>
          <w:p w14:paraId="6EA459C0" w14:textId="11891B08"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telefonszáma</w:t>
            </w:r>
          </w:p>
          <w:p w14:paraId="4A7C8BE5" w14:textId="77777777"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önéletrajzában feltüntetett egyéb személyes adatok</w:t>
            </w:r>
          </w:p>
          <w:p w14:paraId="08FF07D3" w14:textId="77777777"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erkölcsi bizonyítványában feltüntetett személyes adatok</w:t>
            </w:r>
          </w:p>
          <w:p w14:paraId="10D8F340" w14:textId="77777777"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képesítést igazoló okiratainak másolatán feltüntetett személyes adatok</w:t>
            </w:r>
          </w:p>
          <w:p w14:paraId="0C74FA7E" w14:textId="5E76DBBE" w:rsidR="00E77BAA" w:rsidRPr="001961E4" w:rsidRDefault="00E77BAA" w:rsidP="00BB1BBE">
            <w:pPr>
              <w:pStyle w:val="ListParagraph"/>
              <w:numPr>
                <w:ilvl w:val="0"/>
                <w:numId w:val="22"/>
              </w:numPr>
              <w:spacing w:line="276" w:lineRule="auto"/>
              <w:ind w:left="456"/>
              <w:contextualSpacing w:val="0"/>
              <w:rPr>
                <w:rFonts w:ascii="Vodafone Rg" w:hAnsi="Vodafone Rg" w:cs="Arial"/>
                <w:sz w:val="18"/>
                <w:szCs w:val="18"/>
              </w:rPr>
            </w:pPr>
            <w:r w:rsidRPr="001961E4">
              <w:rPr>
                <w:rFonts w:ascii="Vodafone Rg" w:hAnsi="Vodafone Rg" w:cs="Arial"/>
                <w:sz w:val="18"/>
                <w:szCs w:val="18"/>
              </w:rPr>
              <w:t>személyi igazolványán, útlevelén vagy jogosítványán feltüntetett személyes adatok.</w:t>
            </w:r>
          </w:p>
        </w:tc>
        <w:tc>
          <w:tcPr>
            <w:tcW w:w="2266" w:type="dxa"/>
          </w:tcPr>
          <w:p w14:paraId="7EBA6659" w14:textId="51189019" w:rsidR="00E77BAA" w:rsidRPr="001961E4" w:rsidRDefault="00E77BAA" w:rsidP="00BB1BBE">
            <w:pPr>
              <w:widowControl w:val="0"/>
              <w:tabs>
                <w:tab w:val="left" w:pos="567"/>
              </w:tabs>
              <w:spacing w:line="276" w:lineRule="auto"/>
              <w:rPr>
                <w:rFonts w:ascii="Vodafone Rg" w:hAnsi="Vodafone Rg" w:cs="Arial"/>
                <w:b/>
                <w:sz w:val="18"/>
                <w:szCs w:val="18"/>
                <w:u w:val="single"/>
              </w:rPr>
            </w:pPr>
            <w:r w:rsidRPr="001961E4">
              <w:rPr>
                <w:rFonts w:ascii="Vodafone Rg" w:hAnsi="Vodafone Rg" w:cs="Arial"/>
                <w:sz w:val="18"/>
                <w:szCs w:val="18"/>
              </w:rPr>
              <w:t>A Vodafone Digitális Díj 2021 pályázati kiírásra jelentkezőkkel és szervezetekkel való kapcsolattartás.</w:t>
            </w:r>
          </w:p>
        </w:tc>
        <w:tc>
          <w:tcPr>
            <w:tcW w:w="2265" w:type="dxa"/>
          </w:tcPr>
          <w:p w14:paraId="4FF55579" w14:textId="02902ACC" w:rsidR="00E77BAA" w:rsidRPr="001961E4" w:rsidRDefault="00E77BAA" w:rsidP="00BB1BBE">
            <w:pPr>
              <w:widowControl w:val="0"/>
              <w:tabs>
                <w:tab w:val="left" w:pos="567"/>
              </w:tabs>
              <w:spacing w:line="276" w:lineRule="auto"/>
              <w:rPr>
                <w:rFonts w:ascii="Vodafone Rg" w:hAnsi="Vodafone Rg" w:cs="Arial"/>
                <w:sz w:val="18"/>
                <w:szCs w:val="18"/>
              </w:rPr>
            </w:pPr>
            <w:r w:rsidRPr="001961E4">
              <w:rPr>
                <w:rFonts w:ascii="Vodafone Rg" w:hAnsi="Vodafone Rg" w:cs="Arial"/>
                <w:sz w:val="18"/>
                <w:szCs w:val="18"/>
              </w:rPr>
              <w:t xml:space="preserve">Az </w:t>
            </w:r>
            <w:r w:rsidR="00BF0994" w:rsidRPr="001961E4">
              <w:rPr>
                <w:rFonts w:ascii="Vodafone Rg" w:hAnsi="Vodafone Rg" w:cs="Arial"/>
                <w:sz w:val="18"/>
                <w:szCs w:val="18"/>
              </w:rPr>
              <w:t>Alapítvány</w:t>
            </w:r>
            <w:r w:rsidRPr="001961E4">
              <w:rPr>
                <w:rFonts w:ascii="Vodafone Rg" w:hAnsi="Vodafone Rg" w:cs="Arial"/>
                <w:sz w:val="18"/>
                <w:szCs w:val="18"/>
              </w:rPr>
              <w:t xml:space="preserve"> a GDPR 6. cikk (1) bekezdés a) pontja alapján, az érintett hozzájárulása alapján kezeli a Pályázó személyes adatait.</w:t>
            </w:r>
          </w:p>
        </w:tc>
        <w:tc>
          <w:tcPr>
            <w:tcW w:w="2266" w:type="dxa"/>
          </w:tcPr>
          <w:p w14:paraId="11DCE797" w14:textId="7905E3FE" w:rsidR="00E77BAA" w:rsidRPr="001961E4" w:rsidRDefault="007522C1" w:rsidP="00DA4576">
            <w:pPr>
              <w:widowControl w:val="0"/>
              <w:tabs>
                <w:tab w:val="left" w:pos="567"/>
              </w:tabs>
              <w:spacing w:line="276" w:lineRule="auto"/>
              <w:rPr>
                <w:rFonts w:ascii="Vodafone Rg" w:hAnsi="Vodafone Rg" w:cs="Arial"/>
                <w:sz w:val="18"/>
                <w:szCs w:val="18"/>
              </w:rPr>
            </w:pPr>
            <w:r w:rsidRPr="001961E4">
              <w:rPr>
                <w:rFonts w:ascii="Vodafone Rg" w:hAnsi="Vodafone Rg" w:cs="Arial"/>
                <w:sz w:val="18"/>
                <w:szCs w:val="18"/>
              </w:rPr>
              <w:t xml:space="preserve">2021. </w:t>
            </w:r>
            <w:r w:rsidR="00DA4576" w:rsidRPr="001961E4">
              <w:rPr>
                <w:rFonts w:ascii="Vodafone Rg" w:hAnsi="Vodafone Rg" w:cs="Arial"/>
                <w:sz w:val="18"/>
                <w:szCs w:val="18"/>
              </w:rPr>
              <w:t>február 11</w:t>
            </w:r>
            <w:r w:rsidR="00B41922" w:rsidRPr="001961E4">
              <w:rPr>
                <w:rFonts w:ascii="Vodafone Rg" w:hAnsi="Vodafone Rg" w:cs="Arial"/>
                <w:sz w:val="18"/>
                <w:szCs w:val="18"/>
              </w:rPr>
              <w:t>-t</w:t>
            </w:r>
            <w:r w:rsidR="00DA4576" w:rsidRPr="001961E4">
              <w:rPr>
                <w:rFonts w:ascii="Vodafone Rg" w:hAnsi="Vodafone Rg" w:cs="Arial"/>
                <w:sz w:val="18"/>
                <w:szCs w:val="18"/>
              </w:rPr>
              <w:t>ő</w:t>
            </w:r>
            <w:r w:rsidR="00B41922" w:rsidRPr="001961E4">
              <w:rPr>
                <w:rFonts w:ascii="Vodafone Rg" w:hAnsi="Vodafone Rg" w:cs="Arial"/>
                <w:sz w:val="18"/>
                <w:szCs w:val="18"/>
              </w:rPr>
              <w:t>l</w:t>
            </w:r>
            <w:r w:rsidR="00E77BAA" w:rsidRPr="001961E4">
              <w:rPr>
                <w:rFonts w:ascii="Vodafone Rg" w:hAnsi="Vodafone Rg" w:cs="Arial"/>
                <w:sz w:val="18"/>
                <w:szCs w:val="18"/>
              </w:rPr>
              <w:t xml:space="preserve"> számított 2 év.</w:t>
            </w:r>
          </w:p>
        </w:tc>
      </w:tr>
    </w:tbl>
    <w:p w14:paraId="48BE8E38" w14:textId="77777777" w:rsidR="004876EB" w:rsidRPr="001961E4" w:rsidRDefault="004876EB" w:rsidP="002728A9">
      <w:pPr>
        <w:jc w:val="both"/>
        <w:rPr>
          <w:rFonts w:ascii="Vodafone Rg" w:hAnsi="Vodafone Rg" w:cs="Arial"/>
          <w:b/>
          <w:sz w:val="18"/>
          <w:szCs w:val="18"/>
          <w:u w:val="single"/>
        </w:rPr>
      </w:pPr>
    </w:p>
    <w:p w14:paraId="7DAD0C86" w14:textId="4D0EB83B" w:rsidR="00E77BAA" w:rsidRPr="001961E4" w:rsidRDefault="00E77BAA" w:rsidP="002728A9">
      <w:pPr>
        <w:jc w:val="both"/>
        <w:rPr>
          <w:rFonts w:ascii="Vodafone Rg" w:hAnsi="Vodafone Rg" w:cs="Arial"/>
          <w:bCs/>
          <w:iCs/>
          <w:sz w:val="18"/>
          <w:szCs w:val="18"/>
        </w:rPr>
      </w:pPr>
      <w:r w:rsidRPr="001961E4">
        <w:rPr>
          <w:rFonts w:ascii="Vodafone Rg" w:hAnsi="Vodafone Rg" w:cs="Arial"/>
          <w:bCs/>
          <w:iCs/>
          <w:sz w:val="18"/>
          <w:szCs w:val="18"/>
        </w:rPr>
        <w:t>A személyes adatok forrása a Pályázó.</w:t>
      </w:r>
      <w:r w:rsidR="002D5EAC" w:rsidRPr="001961E4">
        <w:rPr>
          <w:rFonts w:ascii="Vodafone Rg" w:hAnsi="Vodafone Rg" w:cs="Arial"/>
          <w:bCs/>
          <w:iCs/>
          <w:sz w:val="18"/>
          <w:szCs w:val="18"/>
        </w:rPr>
        <w:t xml:space="preserve"> </w:t>
      </w:r>
    </w:p>
    <w:p w14:paraId="146C4FAD" w14:textId="393248A3" w:rsidR="00765EDE" w:rsidRPr="001961E4" w:rsidRDefault="001E352E" w:rsidP="002728A9">
      <w:pPr>
        <w:jc w:val="both"/>
        <w:rPr>
          <w:rFonts w:ascii="Vodafone Rg" w:hAnsi="Vodafone Rg" w:cs="Arial"/>
          <w:sz w:val="18"/>
          <w:szCs w:val="18"/>
        </w:rPr>
      </w:pPr>
      <w:r w:rsidRPr="001961E4">
        <w:rPr>
          <w:rFonts w:ascii="Vodafone Rg" w:hAnsi="Vodafone Rg" w:cs="Arial"/>
          <w:sz w:val="18"/>
          <w:szCs w:val="18"/>
        </w:rPr>
        <w:t xml:space="preserve">Amennyiben </w:t>
      </w:r>
      <w:r w:rsidR="00E77BAA" w:rsidRPr="001961E4">
        <w:rPr>
          <w:rFonts w:ascii="Vodafone Rg" w:hAnsi="Vodafone Rg" w:cs="Arial"/>
          <w:sz w:val="18"/>
          <w:szCs w:val="18"/>
        </w:rPr>
        <w:t>a Pályázó</w:t>
      </w:r>
      <w:r w:rsidRPr="001961E4">
        <w:rPr>
          <w:rFonts w:ascii="Vodafone Rg" w:hAnsi="Vodafone Rg" w:cs="Arial"/>
          <w:sz w:val="18"/>
          <w:szCs w:val="18"/>
        </w:rPr>
        <w:t xml:space="preserve"> nem saját, hanem egy harmadik személy személyes adatait adja meg, a </w:t>
      </w:r>
      <w:r w:rsidR="00E77BAA" w:rsidRPr="001961E4">
        <w:rPr>
          <w:rFonts w:ascii="Vodafone Rg" w:hAnsi="Vodafone Rg" w:cs="Arial"/>
          <w:sz w:val="18"/>
          <w:szCs w:val="18"/>
        </w:rPr>
        <w:t xml:space="preserve">Pályázó </w:t>
      </w:r>
      <w:r w:rsidRPr="001961E4">
        <w:rPr>
          <w:rFonts w:ascii="Vodafone Rg" w:hAnsi="Vodafone Rg" w:cs="Arial"/>
          <w:sz w:val="18"/>
          <w:szCs w:val="18"/>
        </w:rPr>
        <w:t>köteles gondoskodni és kizárólagosan felelős az irányadó jogszabályok betartásáért, és az érintett tájékozott és önkéntes hozzájárulásának beszerzésért érintett személyes adatainak átadására. Az ennek elmulasztásából eredő esetleges károkért, veszteségért vagy sérelemért 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nem felelős. 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proofErr w:type="gramStart"/>
      <w:r w:rsidRPr="001961E4">
        <w:rPr>
          <w:rFonts w:ascii="Vodafone Rg" w:hAnsi="Vodafone Rg" w:cs="Arial"/>
          <w:sz w:val="18"/>
          <w:szCs w:val="18"/>
        </w:rPr>
        <w:t>ezen</w:t>
      </w:r>
      <w:proofErr w:type="gramEnd"/>
      <w:r w:rsidRPr="001961E4">
        <w:rPr>
          <w:rFonts w:ascii="Vodafone Rg" w:hAnsi="Vodafone Rg" w:cs="Arial"/>
          <w:sz w:val="18"/>
          <w:szCs w:val="18"/>
        </w:rPr>
        <w:t xml:space="preserve"> harmadik személyek személyes adatainak kezelése során nem vizsgálja az érintett személyes adatai</w:t>
      </w:r>
      <w:r w:rsidR="00765EDE" w:rsidRPr="001961E4">
        <w:rPr>
          <w:rFonts w:ascii="Vodafone Rg" w:hAnsi="Vodafone Rg" w:cs="Arial"/>
          <w:sz w:val="18"/>
          <w:szCs w:val="18"/>
        </w:rPr>
        <w:t>nak</w:t>
      </w:r>
      <w:r w:rsidRPr="001961E4">
        <w:rPr>
          <w:rFonts w:ascii="Vodafone Rg" w:hAnsi="Vodafone Rg" w:cs="Arial"/>
          <w:sz w:val="18"/>
          <w:szCs w:val="18"/>
        </w:rPr>
        <w:t xml:space="preserve"> </w:t>
      </w:r>
      <w:r w:rsidR="00765EDE" w:rsidRPr="001961E4">
        <w:rPr>
          <w:rFonts w:ascii="Vodafone Rg" w:hAnsi="Vodafone Rg" w:cs="Arial"/>
          <w:sz w:val="18"/>
          <w:szCs w:val="18"/>
        </w:rPr>
        <w:t>a</w:t>
      </w:r>
      <w:r w:rsidR="006D02F5" w:rsidRPr="001961E4">
        <w:rPr>
          <w:rFonts w:ascii="Vodafone Rg" w:hAnsi="Vodafone Rg" w:cs="Arial"/>
          <w:sz w:val="18"/>
          <w:szCs w:val="18"/>
        </w:rPr>
        <w:t>z</w:t>
      </w:r>
      <w:r w:rsidR="00765EDE"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részére történő továbbításának jogszerűségét, az érintett hozzájárulásának érvényességét, ezekért a harmadik személyre vonatkozó személyes adatot továbbító </w:t>
      </w:r>
      <w:r w:rsidR="00E77BAA" w:rsidRPr="001961E4">
        <w:rPr>
          <w:rFonts w:ascii="Vodafone Rg" w:hAnsi="Vodafone Rg" w:cs="Arial"/>
          <w:sz w:val="18"/>
          <w:szCs w:val="18"/>
        </w:rPr>
        <w:t xml:space="preserve">Pályázó </w:t>
      </w:r>
      <w:r w:rsidRPr="001961E4">
        <w:rPr>
          <w:rFonts w:ascii="Vodafone Rg" w:hAnsi="Vodafone Rg" w:cs="Arial"/>
          <w:sz w:val="18"/>
          <w:szCs w:val="18"/>
        </w:rPr>
        <w:t xml:space="preserve">kizárólagos felelősséggel tartozik. </w:t>
      </w:r>
    </w:p>
    <w:p w14:paraId="38F3ACFA" w14:textId="15D64DF4" w:rsidR="00950ECA" w:rsidRPr="001961E4" w:rsidRDefault="00E77BAA" w:rsidP="002728A9">
      <w:pPr>
        <w:jc w:val="both"/>
        <w:rPr>
          <w:rFonts w:ascii="Vodafone Rg" w:hAnsi="Vodafone Rg" w:cs="Arial"/>
          <w:sz w:val="18"/>
          <w:szCs w:val="18"/>
        </w:rPr>
      </w:pPr>
      <w:r w:rsidRPr="001961E4">
        <w:rPr>
          <w:rFonts w:ascii="Vodafone Rg" w:hAnsi="Vodafone Rg" w:cs="Arial"/>
          <w:sz w:val="18"/>
          <w:szCs w:val="18"/>
        </w:rPr>
        <w:t xml:space="preserve">A Pályázók </w:t>
      </w:r>
      <w:r w:rsidR="00950ECA" w:rsidRPr="001961E4">
        <w:rPr>
          <w:rFonts w:ascii="Vodafone Rg" w:hAnsi="Vodafone Rg" w:cs="Arial"/>
          <w:sz w:val="18"/>
          <w:szCs w:val="18"/>
        </w:rPr>
        <w:t>a hozzájárulást bármely időpontban jogosultak visszavonni, amely azonban nem érinti a megelőző adatkezelés jogszerűségét.</w:t>
      </w:r>
    </w:p>
    <w:p w14:paraId="61891749" w14:textId="6E67C1CE" w:rsidR="004876EB" w:rsidRPr="001961E4" w:rsidRDefault="004876EB" w:rsidP="002728A9">
      <w:pPr>
        <w:jc w:val="both"/>
        <w:rPr>
          <w:rFonts w:ascii="Vodafone Rg" w:hAnsi="Vodafone Rg" w:cs="Arial"/>
          <w:bCs/>
          <w:iCs/>
          <w:sz w:val="18"/>
          <w:szCs w:val="18"/>
          <w:highlight w:val="yellow"/>
        </w:rPr>
      </w:pPr>
    </w:p>
    <w:p w14:paraId="4A9E13F5" w14:textId="77777777" w:rsidR="0068191E" w:rsidRPr="001961E4" w:rsidRDefault="00943696" w:rsidP="002728A9">
      <w:pPr>
        <w:pStyle w:val="ListParagraph"/>
        <w:numPr>
          <w:ilvl w:val="0"/>
          <w:numId w:val="3"/>
        </w:numPr>
        <w:ind w:left="567" w:hanging="207"/>
        <w:contextualSpacing w:val="0"/>
        <w:jc w:val="both"/>
        <w:rPr>
          <w:rFonts w:ascii="Vodafone Rg" w:hAnsi="Vodafone Rg" w:cs="Arial"/>
          <w:b/>
          <w:bCs/>
          <w:iCs/>
          <w:sz w:val="18"/>
          <w:szCs w:val="18"/>
          <w:u w:val="single"/>
        </w:rPr>
      </w:pPr>
      <w:r w:rsidRPr="001961E4">
        <w:rPr>
          <w:rFonts w:ascii="Vodafone Rg" w:hAnsi="Vodafone Rg" w:cs="Arial"/>
          <w:b/>
          <w:bCs/>
          <w:iCs/>
          <w:sz w:val="18"/>
          <w:szCs w:val="18"/>
          <w:u w:val="single"/>
        </w:rPr>
        <w:t xml:space="preserve"> Személyes </w:t>
      </w:r>
      <w:r w:rsidR="003E0A50" w:rsidRPr="001961E4">
        <w:rPr>
          <w:rFonts w:ascii="Vodafone Rg" w:hAnsi="Vodafone Rg" w:cs="Arial"/>
          <w:b/>
          <w:bCs/>
          <w:iCs/>
          <w:sz w:val="18"/>
          <w:szCs w:val="18"/>
          <w:u w:val="single"/>
        </w:rPr>
        <w:t xml:space="preserve">adatok </w:t>
      </w:r>
      <w:r w:rsidR="00077B9B" w:rsidRPr="001961E4">
        <w:rPr>
          <w:rFonts w:ascii="Vodafone Rg" w:hAnsi="Vodafone Rg" w:cs="Arial"/>
          <w:b/>
          <w:bCs/>
          <w:iCs/>
          <w:sz w:val="18"/>
          <w:szCs w:val="18"/>
          <w:u w:val="single"/>
        </w:rPr>
        <w:t>címzettjei</w:t>
      </w:r>
    </w:p>
    <w:p w14:paraId="2D707F90" w14:textId="77777777" w:rsidR="003E0A50" w:rsidRPr="001961E4" w:rsidRDefault="003E0A50" w:rsidP="002728A9">
      <w:pPr>
        <w:pStyle w:val="ListParagraph"/>
        <w:ind w:left="567"/>
        <w:contextualSpacing w:val="0"/>
        <w:jc w:val="both"/>
        <w:rPr>
          <w:rFonts w:ascii="Vodafone Rg" w:hAnsi="Vodafone Rg" w:cs="Arial"/>
          <w:b/>
          <w:bCs/>
          <w:iCs/>
          <w:sz w:val="18"/>
          <w:szCs w:val="18"/>
          <w:u w:val="single"/>
        </w:rPr>
      </w:pPr>
    </w:p>
    <w:p w14:paraId="76278799" w14:textId="31BE8DDE" w:rsidR="001E352E" w:rsidRPr="001961E4" w:rsidRDefault="00E77BAA" w:rsidP="002728A9">
      <w:pPr>
        <w:jc w:val="both"/>
        <w:rPr>
          <w:rFonts w:ascii="Vodafone Rg" w:hAnsi="Vodafone Rg" w:cs="Arial"/>
          <w:sz w:val="18"/>
          <w:szCs w:val="18"/>
        </w:rPr>
      </w:pPr>
      <w:r w:rsidRPr="001961E4">
        <w:rPr>
          <w:rFonts w:ascii="Vodafone Rg" w:hAnsi="Vodafone Rg" w:cs="Arial"/>
          <w:sz w:val="18"/>
          <w:szCs w:val="18"/>
        </w:rPr>
        <w:t>A Vodafone Digitális Díj 2021 pályázat</w:t>
      </w:r>
      <w:r w:rsidR="001E352E" w:rsidRPr="001961E4">
        <w:rPr>
          <w:rFonts w:ascii="Vodafone Rg" w:hAnsi="Vodafone Rg" w:cs="Arial"/>
          <w:b/>
          <w:sz w:val="18"/>
          <w:szCs w:val="18"/>
        </w:rPr>
        <w:t xml:space="preserve"> </w:t>
      </w:r>
      <w:r w:rsidRPr="001961E4">
        <w:rPr>
          <w:rFonts w:ascii="Vodafone Rg" w:hAnsi="Vodafone Rg" w:cs="Arial"/>
          <w:sz w:val="18"/>
          <w:szCs w:val="18"/>
        </w:rPr>
        <w:t xml:space="preserve">kapcsán a személyes adatokat az </w:t>
      </w:r>
      <w:proofErr w:type="spellStart"/>
      <w:r w:rsidRPr="001961E4">
        <w:rPr>
          <w:rFonts w:ascii="Vodafone Rg" w:hAnsi="Vodafone Rg" w:cs="Arial"/>
          <w:sz w:val="18"/>
          <w:szCs w:val="18"/>
        </w:rPr>
        <w:t>Effekteam</w:t>
      </w:r>
      <w:proofErr w:type="spellEnd"/>
      <w:r w:rsidRPr="001961E4">
        <w:rPr>
          <w:rFonts w:ascii="Vodafone Rg" w:hAnsi="Vodafone Rg" w:cs="Arial"/>
          <w:sz w:val="18"/>
          <w:szCs w:val="18"/>
        </w:rPr>
        <w:t xml:space="preserve"> Egyesület részére továbbítjuk, az </w:t>
      </w:r>
      <w:proofErr w:type="spellStart"/>
      <w:r w:rsidRPr="001961E4">
        <w:rPr>
          <w:rFonts w:ascii="Vodafone Rg" w:hAnsi="Vodafone Rg" w:cs="Arial"/>
          <w:sz w:val="18"/>
          <w:szCs w:val="18"/>
        </w:rPr>
        <w:t>Effekteam</w:t>
      </w:r>
      <w:proofErr w:type="spellEnd"/>
      <w:r w:rsidRPr="001961E4">
        <w:rPr>
          <w:rFonts w:ascii="Vodafone Rg" w:hAnsi="Vodafone Rg" w:cs="Arial"/>
          <w:sz w:val="18"/>
          <w:szCs w:val="18"/>
        </w:rPr>
        <w:t xml:space="preserve"> </w:t>
      </w:r>
      <w:proofErr w:type="gramStart"/>
      <w:r w:rsidRPr="001961E4">
        <w:rPr>
          <w:rFonts w:ascii="Vodafone Rg" w:hAnsi="Vodafone Rg" w:cs="Arial"/>
          <w:sz w:val="18"/>
          <w:szCs w:val="18"/>
        </w:rPr>
        <w:t>Egyesület</w:t>
      </w:r>
      <w:proofErr w:type="gramEnd"/>
      <w:r w:rsidRPr="001961E4">
        <w:rPr>
          <w:rFonts w:ascii="Vodafone Rg" w:hAnsi="Vodafone Rg" w:cs="Arial"/>
          <w:sz w:val="18"/>
          <w:szCs w:val="18"/>
        </w:rPr>
        <w:t xml:space="preserve"> mint adatfeldolgozó látja el az adatkezelési műveleteket az Alapítvány </w:t>
      </w:r>
      <w:r w:rsidR="001E352E" w:rsidRPr="001961E4">
        <w:rPr>
          <w:rFonts w:ascii="Vodafone Rg" w:hAnsi="Vodafone Rg" w:cs="Arial"/>
          <w:sz w:val="18"/>
          <w:szCs w:val="18"/>
        </w:rPr>
        <w:t xml:space="preserve">nevében. </w:t>
      </w:r>
    </w:p>
    <w:p w14:paraId="4FDA7DD2" w14:textId="64935CAB" w:rsidR="0081581B" w:rsidRPr="001961E4" w:rsidRDefault="00E77BAA" w:rsidP="002728A9">
      <w:pPr>
        <w:jc w:val="both"/>
        <w:rPr>
          <w:rFonts w:ascii="Vodafone Rg" w:hAnsi="Vodafone Rg" w:cs="Arial"/>
          <w:sz w:val="18"/>
          <w:szCs w:val="18"/>
        </w:rPr>
      </w:pPr>
      <w:r w:rsidRPr="001961E4">
        <w:rPr>
          <w:rFonts w:ascii="Vodafone Rg" w:hAnsi="Vodafone Rg" w:cs="Arial"/>
          <w:sz w:val="18"/>
          <w:szCs w:val="18"/>
        </w:rPr>
        <w:t xml:space="preserve">Az Alapítvány </w:t>
      </w:r>
      <w:r w:rsidR="0081581B" w:rsidRPr="001961E4">
        <w:rPr>
          <w:rFonts w:ascii="Vodafone Rg" w:hAnsi="Vodafone Rg" w:cs="Arial"/>
          <w:sz w:val="18"/>
          <w:szCs w:val="18"/>
        </w:rPr>
        <w:t>eg</w:t>
      </w:r>
      <w:r w:rsidRPr="001961E4">
        <w:rPr>
          <w:rFonts w:ascii="Vodafone Rg" w:hAnsi="Vodafone Rg" w:cs="Arial"/>
          <w:sz w:val="18"/>
          <w:szCs w:val="18"/>
        </w:rPr>
        <w:t xml:space="preserve">yes megbízottai, alvállalkozói </w:t>
      </w:r>
      <w:r w:rsidR="00BF0994" w:rsidRPr="001961E4">
        <w:rPr>
          <w:rFonts w:ascii="Vodafone Rg" w:hAnsi="Vodafone Rg" w:cs="Arial"/>
          <w:sz w:val="18"/>
          <w:szCs w:val="18"/>
        </w:rPr>
        <w:t>adatkezelő</w:t>
      </w:r>
      <w:r w:rsidR="0061669B" w:rsidRPr="001961E4">
        <w:rPr>
          <w:rFonts w:ascii="Vodafone Rg" w:hAnsi="Vodafone Rg" w:cs="Arial"/>
          <w:sz w:val="18"/>
          <w:szCs w:val="18"/>
        </w:rPr>
        <w:t xml:space="preserve">ként vagy </w:t>
      </w:r>
      <w:r w:rsidR="0081581B" w:rsidRPr="001961E4">
        <w:rPr>
          <w:rFonts w:ascii="Vodafone Rg" w:hAnsi="Vodafone Rg" w:cs="Arial"/>
          <w:sz w:val="18"/>
          <w:szCs w:val="18"/>
        </w:rPr>
        <w:t xml:space="preserve">adatfeldolgozóként közreműködhetnek </w:t>
      </w:r>
      <w:r w:rsidRPr="001961E4">
        <w:rPr>
          <w:rFonts w:ascii="Vodafone Rg" w:hAnsi="Vodafone Rg" w:cs="Arial"/>
          <w:sz w:val="18"/>
          <w:szCs w:val="18"/>
        </w:rPr>
        <w:t>az Alapítvány pályázatának lebonyolítása során</w:t>
      </w:r>
      <w:r w:rsidR="0081581B" w:rsidRPr="001961E4">
        <w:rPr>
          <w:rFonts w:ascii="Vodafone Rg" w:hAnsi="Vodafone Rg" w:cs="Arial"/>
          <w:sz w:val="18"/>
          <w:szCs w:val="18"/>
        </w:rPr>
        <w:t xml:space="preserve">. </w:t>
      </w:r>
    </w:p>
    <w:p w14:paraId="45780D47" w14:textId="5CAD0683" w:rsidR="001E352E" w:rsidRPr="001961E4" w:rsidRDefault="001F1312" w:rsidP="002728A9">
      <w:pPr>
        <w:jc w:val="both"/>
        <w:rPr>
          <w:rFonts w:ascii="Vodafone Rg" w:hAnsi="Vodafone Rg" w:cs="Arial"/>
          <w:sz w:val="18"/>
          <w:szCs w:val="18"/>
        </w:rPr>
      </w:pPr>
      <w:r w:rsidRPr="001961E4">
        <w:rPr>
          <w:rFonts w:ascii="Vodafone Rg" w:hAnsi="Vodafone Rg" w:cs="Arial"/>
          <w:sz w:val="18"/>
          <w:szCs w:val="18"/>
        </w:rPr>
        <w:t>A</w:t>
      </w:r>
      <w:r w:rsidR="00E77BAA" w:rsidRPr="001961E4">
        <w:rPr>
          <w:rFonts w:ascii="Vodafone Rg" w:hAnsi="Vodafone Rg" w:cs="Arial"/>
          <w:sz w:val="18"/>
          <w:szCs w:val="18"/>
        </w:rPr>
        <w:t xml:space="preserve">z Alapítvány </w:t>
      </w:r>
      <w:r w:rsidR="0061669B" w:rsidRPr="001961E4">
        <w:rPr>
          <w:rFonts w:ascii="Vodafone Rg" w:hAnsi="Vodafone Rg" w:cs="Arial"/>
          <w:sz w:val="18"/>
          <w:szCs w:val="18"/>
        </w:rPr>
        <w:t xml:space="preserve">kizárólag olyan </w:t>
      </w:r>
      <w:r w:rsidR="000F2840" w:rsidRPr="001961E4">
        <w:rPr>
          <w:rFonts w:ascii="Vodafone Rg" w:hAnsi="Vodafone Rg" w:cs="Arial"/>
          <w:sz w:val="18"/>
          <w:szCs w:val="18"/>
        </w:rPr>
        <w:t>adatfeldolgozóval szerződik</w:t>
      </w:r>
      <w:r w:rsidR="0081581B" w:rsidRPr="001961E4">
        <w:rPr>
          <w:rFonts w:ascii="Vodafone Rg" w:hAnsi="Vodafone Rg" w:cs="Arial"/>
          <w:sz w:val="18"/>
          <w:szCs w:val="18"/>
        </w:rPr>
        <w:t xml:space="preserve">, akik társaságunk adatkezelésével </w:t>
      </w:r>
      <w:r w:rsidR="002E338F" w:rsidRPr="001961E4">
        <w:rPr>
          <w:rFonts w:ascii="Vodafone Rg" w:hAnsi="Vodafone Rg" w:cs="Arial"/>
          <w:sz w:val="18"/>
          <w:szCs w:val="18"/>
        </w:rPr>
        <w:t xml:space="preserve">– </w:t>
      </w:r>
      <w:r w:rsidR="0081581B" w:rsidRPr="001961E4">
        <w:rPr>
          <w:rFonts w:ascii="Vodafone Rg" w:hAnsi="Vodafone Rg" w:cs="Arial"/>
          <w:sz w:val="18"/>
          <w:szCs w:val="18"/>
        </w:rPr>
        <w:t xml:space="preserve">különösen a szakértelem, a megbízhatóság és az erőforrások tekintetében – azonos </w:t>
      </w:r>
      <w:proofErr w:type="gramStart"/>
      <w:r w:rsidR="0081581B" w:rsidRPr="001961E4">
        <w:rPr>
          <w:rFonts w:ascii="Vodafone Rg" w:hAnsi="Vodafone Rg" w:cs="Arial"/>
          <w:sz w:val="18"/>
          <w:szCs w:val="18"/>
        </w:rPr>
        <w:t>garanciákat</w:t>
      </w:r>
      <w:proofErr w:type="gramEnd"/>
      <w:r w:rsidR="0081581B" w:rsidRPr="001961E4">
        <w:rPr>
          <w:rFonts w:ascii="Vodafone Rg" w:hAnsi="Vodafone Rg" w:cs="Arial"/>
          <w:sz w:val="18"/>
          <w:szCs w:val="18"/>
        </w:rPr>
        <w:t xml:space="preserve"> nyújtanak az adatvédelemi jogszabályoknak megfelelő adatkezelésre, és az érintettek jogainak védelmét biztosító, megfelelő technikai és szervezési intézkedések</w:t>
      </w:r>
      <w:r w:rsidR="000F2840" w:rsidRPr="001961E4">
        <w:rPr>
          <w:rFonts w:ascii="Vodafone Rg" w:hAnsi="Vodafone Rg" w:cs="Arial"/>
          <w:sz w:val="18"/>
          <w:szCs w:val="18"/>
        </w:rPr>
        <w:t xml:space="preserve"> biztosítására és</w:t>
      </w:r>
      <w:r w:rsidR="0081581B" w:rsidRPr="001961E4">
        <w:rPr>
          <w:rFonts w:ascii="Vodafone Rg" w:hAnsi="Vodafone Rg" w:cs="Arial"/>
          <w:sz w:val="18"/>
          <w:szCs w:val="18"/>
        </w:rPr>
        <w:t xml:space="preserve"> végrehajtására. </w:t>
      </w:r>
    </w:p>
    <w:p w14:paraId="51BC97B4" w14:textId="41599C49" w:rsidR="0081581B" w:rsidRPr="001961E4" w:rsidRDefault="00E77BAA" w:rsidP="002728A9">
      <w:pPr>
        <w:rPr>
          <w:rFonts w:ascii="Vodafone Rg" w:hAnsi="Vodafone Rg" w:cs="Arial"/>
          <w:sz w:val="18"/>
          <w:szCs w:val="18"/>
        </w:rPr>
      </w:pPr>
      <w:r w:rsidRPr="001961E4">
        <w:rPr>
          <w:rFonts w:ascii="Vodafone Rg" w:hAnsi="Vodafone Rg" w:cs="Arial"/>
          <w:sz w:val="18"/>
          <w:szCs w:val="18"/>
        </w:rPr>
        <w:t xml:space="preserve">Az Alapítvány kuratóriumi </w:t>
      </w:r>
      <w:r w:rsidR="0081581B" w:rsidRPr="001961E4">
        <w:rPr>
          <w:rFonts w:ascii="Vodafone Rg" w:hAnsi="Vodafone Rg" w:cs="Arial"/>
          <w:sz w:val="18"/>
          <w:szCs w:val="18"/>
        </w:rPr>
        <w:t xml:space="preserve">döntése következtében mind </w:t>
      </w:r>
      <w:r w:rsidR="00BB631E" w:rsidRPr="001961E4">
        <w:rPr>
          <w:rFonts w:ascii="Vodafone Rg" w:hAnsi="Vodafone Rg" w:cs="Arial"/>
          <w:sz w:val="18"/>
          <w:szCs w:val="18"/>
        </w:rPr>
        <w:t>az</w:t>
      </w:r>
      <w:r w:rsidR="0081581B" w:rsidRPr="001961E4">
        <w:rPr>
          <w:rFonts w:ascii="Vodafone Rg" w:hAnsi="Vodafone Rg" w:cs="Arial"/>
          <w:sz w:val="18"/>
          <w:szCs w:val="18"/>
        </w:rPr>
        <w:t xml:space="preserve"> </w:t>
      </w:r>
      <w:r w:rsidR="00BF0994" w:rsidRPr="001961E4">
        <w:rPr>
          <w:rFonts w:ascii="Vodafone Rg" w:hAnsi="Vodafone Rg" w:cs="Arial"/>
          <w:sz w:val="18"/>
          <w:szCs w:val="18"/>
        </w:rPr>
        <w:t>adatkezelő</w:t>
      </w:r>
      <w:r w:rsidR="0061669B" w:rsidRPr="001961E4">
        <w:rPr>
          <w:rFonts w:ascii="Vodafone Rg" w:hAnsi="Vodafone Rg" w:cs="Arial"/>
          <w:sz w:val="18"/>
          <w:szCs w:val="18"/>
        </w:rPr>
        <w:t xml:space="preserve">, mind pedig az adatfeldolgozók </w:t>
      </w:r>
      <w:r w:rsidR="0081581B" w:rsidRPr="001961E4">
        <w:rPr>
          <w:rFonts w:ascii="Vodafone Rg" w:hAnsi="Vodafone Rg" w:cs="Arial"/>
          <w:sz w:val="18"/>
          <w:szCs w:val="18"/>
        </w:rPr>
        <w:t xml:space="preserve">személye változhat. </w:t>
      </w:r>
    </w:p>
    <w:p w14:paraId="5E0E6BE4" w14:textId="375E70E4" w:rsidR="004876EB" w:rsidRPr="001961E4" w:rsidRDefault="004876EB" w:rsidP="002728A9">
      <w:pPr>
        <w:jc w:val="both"/>
        <w:rPr>
          <w:rFonts w:ascii="Vodafone Rg" w:hAnsi="Vodafone Rg" w:cs="Arial"/>
          <w:b/>
          <w:sz w:val="18"/>
          <w:szCs w:val="18"/>
        </w:rPr>
      </w:pPr>
    </w:p>
    <w:p w14:paraId="399DECD4" w14:textId="4BEBCA12" w:rsidR="00C51F27" w:rsidRPr="001961E4" w:rsidRDefault="000E32B8" w:rsidP="002728A9">
      <w:pPr>
        <w:pStyle w:val="ListParagraph"/>
        <w:numPr>
          <w:ilvl w:val="0"/>
          <w:numId w:val="3"/>
        </w:numPr>
        <w:ind w:left="709" w:hanging="349"/>
        <w:contextualSpacing w:val="0"/>
        <w:jc w:val="both"/>
        <w:rPr>
          <w:rFonts w:ascii="Vodafone Rg" w:hAnsi="Vodafone Rg" w:cs="Arial"/>
          <w:b/>
          <w:sz w:val="18"/>
          <w:szCs w:val="18"/>
          <w:u w:val="single"/>
        </w:rPr>
      </w:pPr>
      <w:r w:rsidRPr="001961E4">
        <w:rPr>
          <w:rFonts w:ascii="Vodafone Rg" w:hAnsi="Vodafone Rg" w:cs="Arial"/>
          <w:b/>
          <w:sz w:val="18"/>
          <w:szCs w:val="18"/>
          <w:u w:val="single"/>
        </w:rPr>
        <w:t xml:space="preserve">A </w:t>
      </w:r>
      <w:r w:rsidR="00E77BAA" w:rsidRPr="001961E4">
        <w:rPr>
          <w:rFonts w:ascii="Vodafone Rg" w:hAnsi="Vodafone Rg" w:cs="Arial"/>
          <w:b/>
          <w:sz w:val="18"/>
          <w:szCs w:val="18"/>
          <w:u w:val="single"/>
        </w:rPr>
        <w:t>Pályázó</w:t>
      </w:r>
      <w:r w:rsidR="002C407A" w:rsidRPr="001961E4">
        <w:rPr>
          <w:rFonts w:ascii="Vodafone Rg" w:hAnsi="Vodafone Rg" w:cs="Arial"/>
          <w:b/>
          <w:sz w:val="18"/>
          <w:szCs w:val="18"/>
          <w:u w:val="single"/>
        </w:rPr>
        <w:t xml:space="preserve"> </w:t>
      </w:r>
      <w:r w:rsidRPr="001961E4">
        <w:rPr>
          <w:rFonts w:ascii="Vodafone Rg" w:hAnsi="Vodafone Rg" w:cs="Arial"/>
          <w:b/>
          <w:sz w:val="18"/>
          <w:szCs w:val="18"/>
          <w:u w:val="single"/>
        </w:rPr>
        <w:t>jogai a kezelt adatai</w:t>
      </w:r>
      <w:r w:rsidR="00703A1B" w:rsidRPr="001961E4">
        <w:rPr>
          <w:rFonts w:ascii="Vodafone Rg" w:hAnsi="Vodafone Rg" w:cs="Arial"/>
          <w:b/>
          <w:sz w:val="18"/>
          <w:szCs w:val="18"/>
          <w:u w:val="single"/>
        </w:rPr>
        <w:t>kk</w:t>
      </w:r>
      <w:r w:rsidRPr="001961E4">
        <w:rPr>
          <w:rFonts w:ascii="Vodafone Rg" w:hAnsi="Vodafone Rg" w:cs="Arial"/>
          <w:b/>
          <w:sz w:val="18"/>
          <w:szCs w:val="18"/>
          <w:u w:val="single"/>
        </w:rPr>
        <w:t>al kapcsolatban</w:t>
      </w:r>
      <w:r w:rsidR="00C51F27" w:rsidRPr="001961E4">
        <w:rPr>
          <w:rFonts w:ascii="Vodafone Rg" w:hAnsi="Vodafone Rg" w:cs="Arial"/>
          <w:b/>
          <w:sz w:val="18"/>
          <w:szCs w:val="18"/>
          <w:u w:val="single"/>
        </w:rPr>
        <w:t xml:space="preserve"> </w:t>
      </w:r>
    </w:p>
    <w:p w14:paraId="32E85E1D" w14:textId="218A2163" w:rsidR="00F01367" w:rsidRPr="001961E4" w:rsidRDefault="00F01367" w:rsidP="002728A9">
      <w:pPr>
        <w:pStyle w:val="ListParagraph"/>
        <w:ind w:left="709"/>
        <w:contextualSpacing w:val="0"/>
        <w:jc w:val="both"/>
        <w:rPr>
          <w:rFonts w:ascii="Vodafone Rg" w:hAnsi="Vodafone Rg" w:cs="Arial"/>
          <w:b/>
          <w:sz w:val="18"/>
          <w:szCs w:val="18"/>
          <w:u w:val="single"/>
        </w:rPr>
      </w:pPr>
    </w:p>
    <w:p w14:paraId="176F5590" w14:textId="77777777" w:rsidR="00F503A3" w:rsidRPr="001961E4" w:rsidRDefault="004F7DA4" w:rsidP="002728A9">
      <w:pPr>
        <w:pStyle w:val="ListParagraph"/>
        <w:numPr>
          <w:ilvl w:val="0"/>
          <w:numId w:val="17"/>
        </w:numPr>
        <w:contextualSpacing w:val="0"/>
        <w:jc w:val="both"/>
        <w:rPr>
          <w:rFonts w:ascii="Vodafone Rg" w:hAnsi="Vodafone Rg" w:cs="Arial"/>
          <w:sz w:val="18"/>
          <w:szCs w:val="18"/>
        </w:rPr>
      </w:pPr>
      <w:r w:rsidRPr="001961E4">
        <w:rPr>
          <w:rFonts w:ascii="Vodafone Rg" w:hAnsi="Vodafone Rg" w:cs="Arial"/>
          <w:b/>
          <w:bCs/>
          <w:sz w:val="18"/>
          <w:szCs w:val="18"/>
        </w:rPr>
        <w:t xml:space="preserve">Tájékoztatás </w:t>
      </w:r>
    </w:p>
    <w:p w14:paraId="25323364" w14:textId="4B5224FC" w:rsidR="002E410A" w:rsidRPr="001961E4" w:rsidRDefault="00E77BAA" w:rsidP="002728A9">
      <w:pPr>
        <w:jc w:val="both"/>
        <w:rPr>
          <w:rFonts w:ascii="Vodafone Rg" w:hAnsi="Vodafone Rg" w:cs="Arial"/>
          <w:sz w:val="18"/>
          <w:szCs w:val="18"/>
        </w:rPr>
      </w:pPr>
      <w:r w:rsidRPr="001961E4">
        <w:rPr>
          <w:rFonts w:ascii="Vodafone Rg" w:hAnsi="Vodafone Rg" w:cs="Arial"/>
          <w:sz w:val="18"/>
          <w:szCs w:val="18"/>
        </w:rPr>
        <w:t xml:space="preserve">Az Alapítvány </w:t>
      </w:r>
      <w:r w:rsidR="00703A1B" w:rsidRPr="001961E4">
        <w:rPr>
          <w:rFonts w:ascii="Vodafone Rg" w:hAnsi="Vodafone Rg" w:cs="Arial"/>
          <w:sz w:val="18"/>
          <w:szCs w:val="18"/>
        </w:rPr>
        <w:t>a</w:t>
      </w:r>
      <w:r w:rsidR="004F7DA4" w:rsidRPr="001961E4">
        <w:rPr>
          <w:rFonts w:ascii="Vodafone Rg" w:hAnsi="Vodafone Rg" w:cs="Arial"/>
          <w:sz w:val="18"/>
          <w:szCs w:val="18"/>
        </w:rPr>
        <w:t xml:space="preserve"> személyes adatok megszerzésének időpontjában az Ön rendelkezésére bocsátja a következő </w:t>
      </w:r>
      <w:proofErr w:type="gramStart"/>
      <w:r w:rsidR="004F7DA4" w:rsidRPr="001961E4">
        <w:rPr>
          <w:rFonts w:ascii="Vodafone Rg" w:hAnsi="Vodafone Rg" w:cs="Arial"/>
          <w:sz w:val="18"/>
          <w:szCs w:val="18"/>
        </w:rPr>
        <w:t>információk</w:t>
      </w:r>
      <w:r w:rsidR="002E410A" w:rsidRPr="001961E4">
        <w:rPr>
          <w:rFonts w:ascii="Vodafone Rg" w:hAnsi="Vodafone Rg" w:cs="Arial"/>
          <w:sz w:val="18"/>
          <w:szCs w:val="18"/>
        </w:rPr>
        <w:t>at</w:t>
      </w:r>
      <w:proofErr w:type="gramEnd"/>
      <w:r w:rsidR="002E410A" w:rsidRPr="001961E4">
        <w:rPr>
          <w:rFonts w:ascii="Vodafone Rg" w:hAnsi="Vodafone Rg" w:cs="Arial"/>
          <w:sz w:val="18"/>
          <w:szCs w:val="18"/>
        </w:rPr>
        <w:t>:</w:t>
      </w:r>
    </w:p>
    <w:p w14:paraId="29F4D456" w14:textId="48966484" w:rsidR="00C4338D" w:rsidRPr="001961E4" w:rsidRDefault="002E410A" w:rsidP="002728A9">
      <w:pPr>
        <w:jc w:val="both"/>
        <w:rPr>
          <w:rFonts w:ascii="Vodafone Rg" w:hAnsi="Vodafone Rg" w:cs="Arial"/>
          <w:sz w:val="18"/>
          <w:szCs w:val="18"/>
        </w:rPr>
      </w:pPr>
      <w:proofErr w:type="gramStart"/>
      <w:r w:rsidRPr="001961E4">
        <w:rPr>
          <w:rFonts w:ascii="Vodafone Rg" w:hAnsi="Vodafone Rg" w:cs="Arial"/>
          <w:sz w:val="18"/>
          <w:szCs w:val="18"/>
        </w:rPr>
        <w:t>a</w:t>
      </w:r>
      <w:proofErr w:type="gramEnd"/>
      <w:r w:rsidRPr="001961E4">
        <w:rPr>
          <w:rFonts w:ascii="Vodafone Rg" w:hAnsi="Vodafone Rg" w:cs="Arial"/>
          <w:sz w:val="18"/>
          <w:szCs w:val="18"/>
        </w:rPr>
        <w:t xml:space="preserve">) az </w:t>
      </w:r>
      <w:r w:rsidR="00BF0994" w:rsidRPr="001961E4">
        <w:rPr>
          <w:rFonts w:ascii="Vodafone Rg" w:hAnsi="Vodafone Rg" w:cs="Arial"/>
          <w:sz w:val="18"/>
          <w:szCs w:val="18"/>
        </w:rPr>
        <w:t>adatkezelőnek</w:t>
      </w:r>
      <w:r w:rsidRPr="001961E4">
        <w:rPr>
          <w:rFonts w:ascii="Vodafone Rg" w:hAnsi="Vodafone Rg" w:cs="Arial"/>
          <w:sz w:val="18"/>
          <w:szCs w:val="18"/>
        </w:rPr>
        <w:t xml:space="preserve"> és képviselőjének a kiléte és elérhetőségei;</w:t>
      </w:r>
    </w:p>
    <w:p w14:paraId="66F53D01" w14:textId="3F25D8A4"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b) az adatvédelmi tisztviselő elérhetőségei;</w:t>
      </w:r>
    </w:p>
    <w:p w14:paraId="69322C3C"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c) a személyes adatok tervezett kezelésének célja, valamint az adatkezelés jogalapja;</w:t>
      </w:r>
    </w:p>
    <w:p w14:paraId="44D7EC4A" w14:textId="3CD63F0E"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d) a jogos érdeken alapuló adatkezelés esetén, az </w:t>
      </w:r>
      <w:r w:rsidR="00BF0994" w:rsidRPr="001961E4">
        <w:rPr>
          <w:rFonts w:ascii="Vodafone Rg" w:hAnsi="Vodafone Rg" w:cs="Arial"/>
          <w:sz w:val="18"/>
          <w:szCs w:val="18"/>
        </w:rPr>
        <w:t>adatkezelő</w:t>
      </w:r>
      <w:r w:rsidRPr="001961E4">
        <w:rPr>
          <w:rFonts w:ascii="Vodafone Rg" w:hAnsi="Vodafone Rg" w:cs="Arial"/>
          <w:sz w:val="18"/>
          <w:szCs w:val="18"/>
        </w:rPr>
        <w:t xml:space="preserve"> vagy harmadik fél jogos érdekei; </w:t>
      </w:r>
    </w:p>
    <w:p w14:paraId="2A909B57"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e) személyes adatok címzettjei, illetve a címzettek </w:t>
      </w:r>
      <w:proofErr w:type="gramStart"/>
      <w:r w:rsidRPr="001961E4">
        <w:rPr>
          <w:rFonts w:ascii="Vodafone Rg" w:hAnsi="Vodafone Rg" w:cs="Arial"/>
          <w:sz w:val="18"/>
          <w:szCs w:val="18"/>
        </w:rPr>
        <w:t>kategóriái</w:t>
      </w:r>
      <w:proofErr w:type="gramEnd"/>
      <w:r w:rsidRPr="001961E4">
        <w:rPr>
          <w:rFonts w:ascii="Vodafone Rg" w:hAnsi="Vodafone Rg" w:cs="Arial"/>
          <w:sz w:val="18"/>
          <w:szCs w:val="18"/>
        </w:rPr>
        <w:t xml:space="preserve">, ha van ilyen; </w:t>
      </w:r>
    </w:p>
    <w:p w14:paraId="08A424E3" w14:textId="3F5E3EB3"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f) adott esetben annak ténye, hogy az </w:t>
      </w:r>
      <w:r w:rsidR="00BF0994" w:rsidRPr="001961E4">
        <w:rPr>
          <w:rFonts w:ascii="Vodafone Rg" w:hAnsi="Vodafone Rg" w:cs="Arial"/>
          <w:sz w:val="18"/>
          <w:szCs w:val="18"/>
        </w:rPr>
        <w:t>adatkezelő</w:t>
      </w:r>
      <w:r w:rsidRPr="001961E4">
        <w:rPr>
          <w:rFonts w:ascii="Vodafone Rg" w:hAnsi="Vodafone Rg" w:cs="Arial"/>
          <w:sz w:val="18"/>
          <w:szCs w:val="18"/>
        </w:rPr>
        <w:t xml:space="preserve"> harmadik országba vagy nemzetközi szervezet részére kívánja továbbítani a személyes adatokat, továbbá az Európai Bizottság megfelelőségi határozatának léte vagy annak hiánya, illetve az adattovábbításra vonatkozó </w:t>
      </w:r>
      <w:proofErr w:type="gramStart"/>
      <w:r w:rsidRPr="001961E4">
        <w:rPr>
          <w:rFonts w:ascii="Vodafone Rg" w:hAnsi="Vodafone Rg" w:cs="Arial"/>
          <w:sz w:val="18"/>
          <w:szCs w:val="18"/>
        </w:rPr>
        <w:t>garanciák</w:t>
      </w:r>
      <w:proofErr w:type="gramEnd"/>
      <w:r w:rsidRPr="001961E4">
        <w:rPr>
          <w:rFonts w:ascii="Vodafone Rg" w:hAnsi="Vodafone Rg" w:cs="Arial"/>
          <w:sz w:val="18"/>
          <w:szCs w:val="18"/>
        </w:rPr>
        <w:t xml:space="preserve">;  </w:t>
      </w:r>
    </w:p>
    <w:p w14:paraId="1C27C87F" w14:textId="77777777" w:rsidR="002E410A" w:rsidRPr="001961E4" w:rsidRDefault="002E410A" w:rsidP="002728A9">
      <w:pPr>
        <w:jc w:val="both"/>
        <w:rPr>
          <w:rFonts w:ascii="Vodafone Rg" w:hAnsi="Vodafone Rg" w:cs="Arial"/>
          <w:sz w:val="18"/>
          <w:szCs w:val="18"/>
        </w:rPr>
      </w:pPr>
      <w:proofErr w:type="gramStart"/>
      <w:r w:rsidRPr="001961E4">
        <w:rPr>
          <w:rFonts w:ascii="Vodafone Rg" w:hAnsi="Vodafone Rg" w:cs="Arial"/>
          <w:sz w:val="18"/>
          <w:szCs w:val="18"/>
        </w:rPr>
        <w:t>g</w:t>
      </w:r>
      <w:proofErr w:type="gramEnd"/>
      <w:r w:rsidRPr="001961E4">
        <w:rPr>
          <w:rFonts w:ascii="Vodafone Rg" w:hAnsi="Vodafone Rg" w:cs="Arial"/>
          <w:sz w:val="18"/>
          <w:szCs w:val="18"/>
        </w:rPr>
        <w:t xml:space="preserve">) a személyes adatok tárolásának időtartama, vagy ha ez nem lehetséges, ezen időtartam meghatározásának szempontjai; </w:t>
      </w:r>
    </w:p>
    <w:p w14:paraId="3D43742C" w14:textId="163D74CA" w:rsidR="002E410A" w:rsidRPr="001961E4" w:rsidRDefault="002E410A" w:rsidP="002728A9">
      <w:pPr>
        <w:jc w:val="both"/>
        <w:rPr>
          <w:rFonts w:ascii="Vodafone Rg" w:hAnsi="Vodafone Rg" w:cs="Arial"/>
          <w:sz w:val="18"/>
          <w:szCs w:val="18"/>
        </w:rPr>
      </w:pPr>
      <w:proofErr w:type="gramStart"/>
      <w:r w:rsidRPr="001961E4">
        <w:rPr>
          <w:rFonts w:ascii="Vodafone Rg" w:hAnsi="Vodafone Rg" w:cs="Arial"/>
          <w:sz w:val="18"/>
          <w:szCs w:val="18"/>
        </w:rPr>
        <w:t>h</w:t>
      </w:r>
      <w:proofErr w:type="gramEnd"/>
      <w:r w:rsidRPr="001961E4">
        <w:rPr>
          <w:rFonts w:ascii="Vodafone Rg" w:hAnsi="Vodafone Rg" w:cs="Arial"/>
          <w:sz w:val="18"/>
          <w:szCs w:val="18"/>
        </w:rPr>
        <w:t xml:space="preserve">) az Ön jogai, hogy kérelmezheti az </w:t>
      </w:r>
      <w:r w:rsidR="00BF0994" w:rsidRPr="001961E4">
        <w:rPr>
          <w:rFonts w:ascii="Vodafone Rg" w:hAnsi="Vodafone Rg" w:cs="Arial"/>
          <w:sz w:val="18"/>
          <w:szCs w:val="18"/>
        </w:rPr>
        <w:t>adatkezelőtől</w:t>
      </w:r>
      <w:r w:rsidRPr="001961E4">
        <w:rPr>
          <w:rFonts w:ascii="Vodafone Rg" w:hAnsi="Vodafone Rg" w:cs="Arial"/>
          <w:sz w:val="18"/>
          <w:szCs w:val="18"/>
        </w:rPr>
        <w:t xml:space="preserve"> a rá vonatkozó személyes adatokhoz való hozzáférést, azok helyesbítését, törlését vagy kezelésének korlátozását, és tiltakozhat az ilyen személyes adatok kezelése ellen, valamint az Ön adathordozhatósághoz való jog</w:t>
      </w:r>
      <w:r w:rsidR="009A408A" w:rsidRPr="001961E4">
        <w:rPr>
          <w:rFonts w:ascii="Vodafone Rg" w:hAnsi="Vodafone Rg" w:cs="Arial"/>
          <w:sz w:val="18"/>
          <w:szCs w:val="18"/>
        </w:rPr>
        <w:t>a</w:t>
      </w:r>
      <w:r w:rsidRPr="001961E4">
        <w:rPr>
          <w:rFonts w:ascii="Vodafone Rg" w:hAnsi="Vodafone Rg" w:cs="Arial"/>
          <w:sz w:val="18"/>
          <w:szCs w:val="18"/>
        </w:rPr>
        <w:t xml:space="preserve">; </w:t>
      </w:r>
    </w:p>
    <w:p w14:paraId="5FCC9320"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i) a hozzájáruláson alapuló adatkezelés esetén a hozzájárulás bármely időpontban történő visszavonásához való jog, amely nem érinti a visszavonás előtt a hozzájárulás alapján végrehajtott adatkezelés jogszerűségét; </w:t>
      </w:r>
    </w:p>
    <w:p w14:paraId="463515FB"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j) a felügyeleti hatósághoz címzett panasz benyújtásának joga; </w:t>
      </w:r>
    </w:p>
    <w:p w14:paraId="2C4E8D28" w14:textId="3897D787" w:rsidR="00CE394A" w:rsidRPr="001961E4" w:rsidRDefault="002E410A" w:rsidP="002728A9">
      <w:pPr>
        <w:jc w:val="both"/>
        <w:rPr>
          <w:rFonts w:ascii="Vodafone Rg" w:hAnsi="Vodafone Rg" w:cs="Arial"/>
          <w:sz w:val="18"/>
          <w:szCs w:val="18"/>
        </w:rPr>
      </w:pPr>
      <w:r w:rsidRPr="001961E4">
        <w:rPr>
          <w:rFonts w:ascii="Vodafone Rg" w:hAnsi="Vodafone Rg" w:cs="Arial"/>
          <w:sz w:val="18"/>
          <w:szCs w:val="18"/>
        </w:rPr>
        <w:t>k) arról, hogy a személyes adat szolgáltatása jogszabályon vagy szerződéses kötelezettségen alapul-e vagy szerződés kötésének előfeltétele-e, valamint hogy az Ön köteles-e a személyes adatokat megadni, továbbá hogy milyen lehetséges következményeikkel járhat az adatszolgáltatás elmaradásának</w:t>
      </w:r>
      <w:r w:rsidR="00CE394A" w:rsidRPr="001961E4">
        <w:rPr>
          <w:rFonts w:ascii="Vodafone Rg" w:hAnsi="Vodafone Rg" w:cs="Arial"/>
          <w:sz w:val="18"/>
          <w:szCs w:val="18"/>
        </w:rPr>
        <w:t>;</w:t>
      </w:r>
    </w:p>
    <w:p w14:paraId="72E29581" w14:textId="2E6A80A4" w:rsidR="00CE394A" w:rsidRPr="001961E4" w:rsidRDefault="00CE394A" w:rsidP="002728A9">
      <w:pPr>
        <w:jc w:val="both"/>
        <w:rPr>
          <w:rFonts w:ascii="Vodafone Rg" w:hAnsi="Vodafone Rg" w:cs="Arial"/>
          <w:sz w:val="18"/>
          <w:szCs w:val="18"/>
        </w:rPr>
      </w:pPr>
      <w:r w:rsidRPr="001961E4">
        <w:rPr>
          <w:rFonts w:ascii="Vodafone Rg" w:hAnsi="Vodafone Rg" w:cs="Arial"/>
          <w:sz w:val="18"/>
          <w:szCs w:val="18"/>
        </w:rPr>
        <w:t xml:space="preserve">l) az automatizált döntéshozatal ténye (ideértve a profilalkotást is), az alkalmazott logikára és arra vonatkozó </w:t>
      </w:r>
      <w:proofErr w:type="gramStart"/>
      <w:r w:rsidRPr="001961E4">
        <w:rPr>
          <w:rFonts w:ascii="Vodafone Rg" w:hAnsi="Vodafone Rg" w:cs="Arial"/>
          <w:sz w:val="18"/>
          <w:szCs w:val="18"/>
        </w:rPr>
        <w:t>információk</w:t>
      </w:r>
      <w:proofErr w:type="gramEnd"/>
      <w:r w:rsidRPr="001961E4">
        <w:rPr>
          <w:rFonts w:ascii="Vodafone Rg" w:hAnsi="Vodafone Rg" w:cs="Arial"/>
          <w:sz w:val="18"/>
          <w:szCs w:val="18"/>
        </w:rPr>
        <w:t>, hogy az ilyen adatkezelés milyen jelentőséggel, várható következményekkel bír az érintett részére;</w:t>
      </w:r>
    </w:p>
    <w:p w14:paraId="795A86C7" w14:textId="4EEF9F98" w:rsidR="00CE394A" w:rsidRPr="001961E4" w:rsidRDefault="00CE394A" w:rsidP="002728A9">
      <w:pPr>
        <w:jc w:val="both"/>
        <w:rPr>
          <w:rFonts w:ascii="Vodafone Rg" w:hAnsi="Vodafone Rg" w:cs="Arial"/>
          <w:sz w:val="18"/>
          <w:szCs w:val="18"/>
        </w:rPr>
      </w:pPr>
      <w:r w:rsidRPr="001961E4">
        <w:rPr>
          <w:rFonts w:ascii="Vodafone Rg" w:hAnsi="Vodafone Rg" w:cs="Arial"/>
          <w:sz w:val="18"/>
          <w:szCs w:val="18"/>
        </w:rPr>
        <w:t xml:space="preserve">m) ha nem az érintett az adatok forrása, a tájékoztatásnak a személyes adatok </w:t>
      </w:r>
      <w:proofErr w:type="gramStart"/>
      <w:r w:rsidRPr="001961E4">
        <w:rPr>
          <w:rFonts w:ascii="Vodafone Rg" w:hAnsi="Vodafone Rg" w:cs="Arial"/>
          <w:sz w:val="18"/>
          <w:szCs w:val="18"/>
        </w:rPr>
        <w:t>kategóriáira</w:t>
      </w:r>
      <w:proofErr w:type="gramEnd"/>
      <w:r w:rsidRPr="001961E4">
        <w:rPr>
          <w:rFonts w:ascii="Vodafone Rg" w:hAnsi="Vodafone Rg" w:cs="Arial"/>
          <w:sz w:val="18"/>
          <w:szCs w:val="18"/>
        </w:rPr>
        <w:t xml:space="preserve">, és a </w:t>
      </w:r>
      <w:r w:rsidR="00AC461E" w:rsidRPr="001961E4">
        <w:rPr>
          <w:rFonts w:ascii="Vodafone Rg" w:hAnsi="Vodafone Rg" w:cs="Arial"/>
          <w:sz w:val="18"/>
          <w:szCs w:val="18"/>
        </w:rPr>
        <w:t>személyes adatok forrására is ki kell terjednie</w:t>
      </w:r>
      <w:r w:rsidRPr="001961E4">
        <w:rPr>
          <w:rFonts w:ascii="Vodafone Rg" w:hAnsi="Vodafone Rg" w:cs="Arial"/>
          <w:sz w:val="18"/>
          <w:szCs w:val="18"/>
        </w:rPr>
        <w:t>, ide értve adott esetben azt, hogy az adatok nyilvánosan hozzáférhető forrásokból származnak-e</w:t>
      </w:r>
      <w:r w:rsidR="00AC461E" w:rsidRPr="001961E4">
        <w:rPr>
          <w:rFonts w:ascii="Vodafone Rg" w:hAnsi="Vodafone Rg" w:cs="Arial"/>
          <w:sz w:val="18"/>
          <w:szCs w:val="18"/>
        </w:rPr>
        <w:t>.</w:t>
      </w:r>
    </w:p>
    <w:p w14:paraId="50829C3F" w14:textId="77777777" w:rsidR="003F13E1" w:rsidRPr="001961E4" w:rsidRDefault="003F13E1" w:rsidP="002728A9">
      <w:pPr>
        <w:jc w:val="both"/>
        <w:rPr>
          <w:rFonts w:ascii="Vodafone Rg" w:hAnsi="Vodafone Rg" w:cs="Arial"/>
          <w:sz w:val="18"/>
          <w:szCs w:val="18"/>
        </w:rPr>
      </w:pPr>
    </w:p>
    <w:p w14:paraId="7466B96B" w14:textId="77777777" w:rsidR="00F503A3" w:rsidRPr="001961E4" w:rsidRDefault="004F7DA4" w:rsidP="002728A9">
      <w:pPr>
        <w:pStyle w:val="ListParagraph"/>
        <w:numPr>
          <w:ilvl w:val="0"/>
          <w:numId w:val="17"/>
        </w:numPr>
        <w:contextualSpacing w:val="0"/>
        <w:jc w:val="both"/>
        <w:rPr>
          <w:rFonts w:ascii="Vodafone Rg" w:hAnsi="Vodafone Rg" w:cs="Arial"/>
          <w:sz w:val="18"/>
          <w:szCs w:val="18"/>
        </w:rPr>
      </w:pPr>
      <w:r w:rsidRPr="001961E4">
        <w:rPr>
          <w:rFonts w:ascii="Vodafone Rg" w:hAnsi="Vodafone Rg" w:cs="Arial"/>
          <w:b/>
          <w:bCs/>
          <w:sz w:val="18"/>
          <w:szCs w:val="18"/>
        </w:rPr>
        <w:t xml:space="preserve">Az érintett hozzáférési joga </w:t>
      </w:r>
    </w:p>
    <w:p w14:paraId="23E43BAE" w14:textId="692BB5EE"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Ön jogosult arra, hogy a</w:t>
      </w:r>
      <w:r w:rsidR="00E77BAA" w:rsidRPr="001961E4">
        <w:rPr>
          <w:rFonts w:ascii="Vodafone Rg" w:hAnsi="Vodafone Rg" w:cs="Arial"/>
          <w:sz w:val="18"/>
          <w:szCs w:val="18"/>
        </w:rPr>
        <w:t>z</w:t>
      </w:r>
      <w:r w:rsidR="00E30E26" w:rsidRPr="001961E4">
        <w:rPr>
          <w:rFonts w:ascii="Vodafone Rg" w:hAnsi="Vodafone Rg" w:cs="Arial"/>
          <w:sz w:val="18"/>
          <w:szCs w:val="18"/>
        </w:rPr>
        <w:t xml:space="preserve"> </w:t>
      </w:r>
      <w:r w:rsidR="00E77BAA" w:rsidRPr="001961E4">
        <w:rPr>
          <w:rFonts w:ascii="Vodafone Rg" w:hAnsi="Vodafone Rg" w:cs="Arial"/>
          <w:sz w:val="18"/>
          <w:szCs w:val="18"/>
        </w:rPr>
        <w:t>Alapítvány</w:t>
      </w:r>
      <w:r w:rsidR="00E30E26" w:rsidRPr="001961E4">
        <w:rPr>
          <w:rFonts w:ascii="Vodafone Rg" w:hAnsi="Vodafone Rg" w:cs="Arial"/>
          <w:sz w:val="18"/>
          <w:szCs w:val="18"/>
        </w:rPr>
        <w:t>tól</w:t>
      </w:r>
      <w:r w:rsidR="00710A0C" w:rsidRPr="001961E4">
        <w:rPr>
          <w:rFonts w:ascii="Vodafone Rg" w:hAnsi="Vodafone Rg" w:cs="Arial"/>
          <w:sz w:val="18"/>
          <w:szCs w:val="18"/>
        </w:rPr>
        <w:t xml:space="preserve"> </w:t>
      </w:r>
      <w:r w:rsidRPr="001961E4">
        <w:rPr>
          <w:rFonts w:ascii="Vodafone Rg" w:hAnsi="Vodafone Rg" w:cs="Arial"/>
          <w:sz w:val="18"/>
          <w:szCs w:val="18"/>
        </w:rPr>
        <w:t xml:space="preserve">visszajelzést kapjon arra vonatkozóan, hogy személyes adatainak kezelése folyamatban van-e, és ha ilyen adatkezelés folyamatban van, jogosult arra, hogy a személyes adatokhoz és a következő </w:t>
      </w:r>
      <w:proofErr w:type="gramStart"/>
      <w:r w:rsidRPr="001961E4">
        <w:rPr>
          <w:rFonts w:ascii="Vodafone Rg" w:hAnsi="Vodafone Rg" w:cs="Arial"/>
          <w:sz w:val="18"/>
          <w:szCs w:val="18"/>
        </w:rPr>
        <w:t>információkhoz</w:t>
      </w:r>
      <w:proofErr w:type="gramEnd"/>
      <w:r w:rsidRPr="001961E4">
        <w:rPr>
          <w:rFonts w:ascii="Vodafone Rg" w:hAnsi="Vodafone Rg" w:cs="Arial"/>
          <w:sz w:val="18"/>
          <w:szCs w:val="18"/>
        </w:rPr>
        <w:t xml:space="preserve"> hozzáférést kapjon: </w:t>
      </w:r>
    </w:p>
    <w:p w14:paraId="05D234CB" w14:textId="77777777" w:rsidR="002E410A" w:rsidRPr="001961E4" w:rsidRDefault="002E410A" w:rsidP="002728A9">
      <w:pPr>
        <w:jc w:val="both"/>
        <w:rPr>
          <w:rFonts w:ascii="Vodafone Rg" w:hAnsi="Vodafone Rg" w:cs="Arial"/>
          <w:sz w:val="18"/>
          <w:szCs w:val="18"/>
        </w:rPr>
      </w:pPr>
      <w:proofErr w:type="gramStart"/>
      <w:r w:rsidRPr="001961E4">
        <w:rPr>
          <w:rFonts w:ascii="Vodafone Rg" w:hAnsi="Vodafone Rg" w:cs="Arial"/>
          <w:sz w:val="18"/>
          <w:szCs w:val="18"/>
        </w:rPr>
        <w:t>a</w:t>
      </w:r>
      <w:proofErr w:type="gramEnd"/>
      <w:r w:rsidRPr="001961E4">
        <w:rPr>
          <w:rFonts w:ascii="Vodafone Rg" w:hAnsi="Vodafone Rg" w:cs="Arial"/>
          <w:sz w:val="18"/>
          <w:szCs w:val="18"/>
        </w:rPr>
        <w:t xml:space="preserve">) az adatkezelés céljai; </w:t>
      </w:r>
    </w:p>
    <w:p w14:paraId="6C3FF429"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b) az érintett személyes adatok </w:t>
      </w:r>
      <w:proofErr w:type="gramStart"/>
      <w:r w:rsidRPr="001961E4">
        <w:rPr>
          <w:rFonts w:ascii="Vodafone Rg" w:hAnsi="Vodafone Rg" w:cs="Arial"/>
          <w:sz w:val="18"/>
          <w:szCs w:val="18"/>
        </w:rPr>
        <w:t>kategóriái</w:t>
      </w:r>
      <w:proofErr w:type="gramEnd"/>
      <w:r w:rsidRPr="001961E4">
        <w:rPr>
          <w:rFonts w:ascii="Vodafone Rg" w:hAnsi="Vodafone Rg" w:cs="Arial"/>
          <w:sz w:val="18"/>
          <w:szCs w:val="18"/>
        </w:rPr>
        <w:t xml:space="preserve">; </w:t>
      </w:r>
    </w:p>
    <w:p w14:paraId="6C86AD5F" w14:textId="0D2C85C5"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c) azon címzettek vagy címzettek </w:t>
      </w:r>
      <w:proofErr w:type="gramStart"/>
      <w:r w:rsidRPr="001961E4">
        <w:rPr>
          <w:rFonts w:ascii="Vodafone Rg" w:hAnsi="Vodafone Rg" w:cs="Arial"/>
          <w:sz w:val="18"/>
          <w:szCs w:val="18"/>
        </w:rPr>
        <w:t>kategóriái</w:t>
      </w:r>
      <w:proofErr w:type="gramEnd"/>
      <w:r w:rsidRPr="001961E4">
        <w:rPr>
          <w:rFonts w:ascii="Vodafone Rg" w:hAnsi="Vodafone Rg" w:cs="Arial"/>
          <w:sz w:val="18"/>
          <w:szCs w:val="18"/>
        </w:rPr>
        <w:t>, akikkel, illetve amelyekkel a személyes adatokat közölték vagy közölni fogják, ideértve különösen a harmadik országbeli címzetteket, illetve a nemzetközi szervezeteket</w:t>
      </w:r>
      <w:r w:rsidR="007E4FD7" w:rsidRPr="001961E4">
        <w:rPr>
          <w:rFonts w:ascii="Vodafone Rg" w:hAnsi="Vodafone Rg" w:cs="Arial"/>
          <w:sz w:val="18"/>
          <w:szCs w:val="18"/>
        </w:rPr>
        <w:t xml:space="preserve">. A személyes adatoknak harmadik országba vagy nemzetközi szervezet részére történő továbbítása estén, az előfizető vagy más érintett jogosult arra, hogy tájékoztatást kapjon a továbbításra vonatkozó megfelelő </w:t>
      </w:r>
      <w:proofErr w:type="gramStart"/>
      <w:r w:rsidR="007E4FD7" w:rsidRPr="001961E4">
        <w:rPr>
          <w:rFonts w:ascii="Vodafone Rg" w:hAnsi="Vodafone Rg" w:cs="Arial"/>
          <w:sz w:val="18"/>
          <w:szCs w:val="18"/>
        </w:rPr>
        <w:t>garanciákról</w:t>
      </w:r>
      <w:proofErr w:type="gramEnd"/>
      <w:r w:rsidRPr="001961E4">
        <w:rPr>
          <w:rFonts w:ascii="Vodafone Rg" w:hAnsi="Vodafone Rg" w:cs="Arial"/>
          <w:sz w:val="18"/>
          <w:szCs w:val="18"/>
        </w:rPr>
        <w:t xml:space="preserve">; </w:t>
      </w:r>
    </w:p>
    <w:p w14:paraId="05B605AF"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d) adott esetben a személyes adatok tárolásának tervezett időtartama, vagy ha ez nem lehetséges, ezen időtartam meghatározásának szempontjai; </w:t>
      </w:r>
    </w:p>
    <w:p w14:paraId="3304BAE7" w14:textId="0773E23D" w:rsidR="002E410A" w:rsidRPr="001961E4" w:rsidRDefault="002E410A" w:rsidP="002728A9">
      <w:pPr>
        <w:jc w:val="both"/>
        <w:rPr>
          <w:rFonts w:ascii="Vodafone Rg" w:hAnsi="Vodafone Rg" w:cs="Arial"/>
          <w:sz w:val="18"/>
          <w:szCs w:val="18"/>
        </w:rPr>
      </w:pPr>
      <w:proofErr w:type="gramStart"/>
      <w:r w:rsidRPr="001961E4">
        <w:rPr>
          <w:rFonts w:ascii="Vodafone Rg" w:hAnsi="Vodafone Rg" w:cs="Arial"/>
          <w:sz w:val="18"/>
          <w:szCs w:val="18"/>
        </w:rPr>
        <w:t>e</w:t>
      </w:r>
      <w:proofErr w:type="gramEnd"/>
      <w:r w:rsidRPr="001961E4">
        <w:rPr>
          <w:rFonts w:ascii="Vodafone Rg" w:hAnsi="Vodafone Rg" w:cs="Arial"/>
          <w:sz w:val="18"/>
          <w:szCs w:val="18"/>
        </w:rPr>
        <w:t xml:space="preserve">) az Ön joga, hogy kérelmezheti az </w:t>
      </w:r>
      <w:r w:rsidR="00BF0994" w:rsidRPr="001961E4">
        <w:rPr>
          <w:rFonts w:ascii="Vodafone Rg" w:hAnsi="Vodafone Rg" w:cs="Arial"/>
          <w:sz w:val="18"/>
          <w:szCs w:val="18"/>
        </w:rPr>
        <w:t>Alapítványtó</w:t>
      </w:r>
      <w:r w:rsidRPr="001961E4">
        <w:rPr>
          <w:rFonts w:ascii="Vodafone Rg" w:hAnsi="Vodafone Rg" w:cs="Arial"/>
          <w:sz w:val="18"/>
          <w:szCs w:val="18"/>
        </w:rPr>
        <w:t xml:space="preserve">l a rá vonatkozó személyes adatok helyesbítését, törlését vagy kezelésének korlátozását, és tiltakozhat az ilyen személyes adatok kezelése ellen; </w:t>
      </w:r>
    </w:p>
    <w:p w14:paraId="57830FD3" w14:textId="77777777" w:rsidR="002E410A" w:rsidRPr="001961E4" w:rsidRDefault="002E410A" w:rsidP="002728A9">
      <w:pPr>
        <w:jc w:val="both"/>
        <w:rPr>
          <w:rFonts w:ascii="Vodafone Rg" w:hAnsi="Vodafone Rg" w:cs="Arial"/>
          <w:sz w:val="18"/>
          <w:szCs w:val="18"/>
        </w:rPr>
      </w:pPr>
      <w:proofErr w:type="gramStart"/>
      <w:r w:rsidRPr="001961E4">
        <w:rPr>
          <w:rFonts w:ascii="Vodafone Rg" w:hAnsi="Vodafone Rg" w:cs="Arial"/>
          <w:sz w:val="18"/>
          <w:szCs w:val="18"/>
        </w:rPr>
        <w:t>f</w:t>
      </w:r>
      <w:proofErr w:type="gramEnd"/>
      <w:r w:rsidRPr="001961E4">
        <w:rPr>
          <w:rFonts w:ascii="Vodafone Rg" w:hAnsi="Vodafone Rg" w:cs="Arial"/>
          <w:sz w:val="18"/>
          <w:szCs w:val="18"/>
        </w:rPr>
        <w:t xml:space="preserve">) a valamely felügyeleti hatósághoz címzett panasz benyújtásának joga; </w:t>
      </w:r>
    </w:p>
    <w:p w14:paraId="5A02FEAC" w14:textId="77777777"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g) ha az adatokat nem az Öntől gyűjtötték, a forrásukra vonatkozó minden elérhető </w:t>
      </w:r>
      <w:proofErr w:type="gramStart"/>
      <w:r w:rsidRPr="001961E4">
        <w:rPr>
          <w:rFonts w:ascii="Vodafone Rg" w:hAnsi="Vodafone Rg" w:cs="Arial"/>
          <w:sz w:val="18"/>
          <w:szCs w:val="18"/>
        </w:rPr>
        <w:t>információ</w:t>
      </w:r>
      <w:proofErr w:type="gramEnd"/>
      <w:r w:rsidRPr="001961E4">
        <w:rPr>
          <w:rFonts w:ascii="Vodafone Rg" w:hAnsi="Vodafone Rg" w:cs="Arial"/>
          <w:sz w:val="18"/>
          <w:szCs w:val="18"/>
        </w:rPr>
        <w:t xml:space="preserve">; </w:t>
      </w:r>
    </w:p>
    <w:p w14:paraId="60E838F2" w14:textId="0E947126" w:rsidR="00304DCD" w:rsidRPr="001961E4" w:rsidRDefault="002E410A" w:rsidP="002728A9">
      <w:pPr>
        <w:jc w:val="both"/>
        <w:rPr>
          <w:rFonts w:ascii="Vodafone Rg" w:hAnsi="Vodafone Rg" w:cs="Arial"/>
          <w:sz w:val="18"/>
          <w:szCs w:val="18"/>
        </w:rPr>
      </w:pPr>
      <w:r w:rsidRPr="001961E4">
        <w:rPr>
          <w:rFonts w:ascii="Vodafone Rg" w:hAnsi="Vodafone Rg" w:cs="Arial"/>
          <w:sz w:val="18"/>
          <w:szCs w:val="18"/>
        </w:rPr>
        <w:t xml:space="preserve">h) az automatizált döntéshozatal ténye, ideértve a profilalkotást is, valamint ezekben az esetekben az alkalmazott logikára, és arra vonatkozó érthető </w:t>
      </w:r>
      <w:proofErr w:type="gramStart"/>
      <w:r w:rsidRPr="001961E4">
        <w:rPr>
          <w:rFonts w:ascii="Vodafone Rg" w:hAnsi="Vodafone Rg" w:cs="Arial"/>
          <w:sz w:val="18"/>
          <w:szCs w:val="18"/>
        </w:rPr>
        <w:t>információk</w:t>
      </w:r>
      <w:proofErr w:type="gramEnd"/>
      <w:r w:rsidRPr="001961E4">
        <w:rPr>
          <w:rFonts w:ascii="Vodafone Rg" w:hAnsi="Vodafone Rg" w:cs="Arial"/>
          <w:sz w:val="18"/>
          <w:szCs w:val="18"/>
        </w:rPr>
        <w:t>, hogy az ilyen adatkezelés milyen jelentőséggel bír, és az Önre nézve milyen várható következményekkel jár.</w:t>
      </w:r>
    </w:p>
    <w:p w14:paraId="35B2138E" w14:textId="230306F4" w:rsidR="00AC461E" w:rsidRPr="001961E4" w:rsidRDefault="00AC461E" w:rsidP="002728A9">
      <w:pPr>
        <w:jc w:val="both"/>
        <w:rPr>
          <w:rFonts w:ascii="Vodafone Rg" w:hAnsi="Vodafone Rg" w:cs="Arial"/>
          <w:sz w:val="18"/>
          <w:szCs w:val="18"/>
        </w:rPr>
      </w:pPr>
      <w:r w:rsidRPr="001961E4">
        <w:rPr>
          <w:rFonts w:ascii="Vodafone Rg" w:hAnsi="Vodafone Rg" w:cs="Arial"/>
          <w:sz w:val="18"/>
          <w:szCs w:val="18"/>
        </w:rPr>
        <w:t>A</w:t>
      </w:r>
      <w:r w:rsidR="00E77BAA" w:rsidRPr="001961E4">
        <w:rPr>
          <w:rFonts w:ascii="Vodafone Rg" w:hAnsi="Vodafone Rg" w:cs="Arial"/>
          <w:sz w:val="18"/>
          <w:szCs w:val="18"/>
        </w:rPr>
        <w:t>z</w:t>
      </w:r>
      <w:r w:rsidRPr="001961E4">
        <w:rPr>
          <w:rFonts w:ascii="Vodafone Rg" w:hAnsi="Vodafone Rg" w:cs="Arial"/>
          <w:sz w:val="18"/>
          <w:szCs w:val="18"/>
        </w:rPr>
        <w:t xml:space="preserve"> </w:t>
      </w:r>
      <w:r w:rsidR="00E77BAA" w:rsidRPr="001961E4">
        <w:rPr>
          <w:rFonts w:ascii="Vodafone Rg" w:hAnsi="Vodafone Rg" w:cs="Arial"/>
          <w:sz w:val="18"/>
          <w:szCs w:val="18"/>
        </w:rPr>
        <w:t xml:space="preserve">Alapítvány </w:t>
      </w:r>
      <w:r w:rsidRPr="001961E4">
        <w:rPr>
          <w:rFonts w:ascii="Vodafone Rg" w:hAnsi="Vodafone Rg" w:cs="Arial"/>
          <w:sz w:val="18"/>
          <w:szCs w:val="18"/>
        </w:rPr>
        <w:t>az adatkezelés tárgyát képező személyes adatok másolatát az érintett rendelkezésére bocsátja. További másolatokért a</w:t>
      </w:r>
      <w:r w:rsidR="00E77BAA" w:rsidRPr="001961E4">
        <w:rPr>
          <w:rFonts w:ascii="Vodafone Rg" w:hAnsi="Vodafone Rg" w:cs="Arial"/>
          <w:sz w:val="18"/>
          <w:szCs w:val="18"/>
        </w:rPr>
        <w:t>z</w:t>
      </w:r>
      <w:r w:rsidRPr="001961E4">
        <w:rPr>
          <w:rFonts w:ascii="Vodafone Rg" w:hAnsi="Vodafone Rg" w:cs="Arial"/>
          <w:sz w:val="18"/>
          <w:szCs w:val="18"/>
        </w:rPr>
        <w:t xml:space="preserve"> </w:t>
      </w:r>
      <w:r w:rsidR="00E77BAA" w:rsidRPr="001961E4">
        <w:rPr>
          <w:rFonts w:ascii="Vodafone Rg" w:hAnsi="Vodafone Rg" w:cs="Arial"/>
          <w:sz w:val="18"/>
          <w:szCs w:val="18"/>
        </w:rPr>
        <w:t xml:space="preserve">Alapítvány </w:t>
      </w:r>
      <w:r w:rsidRPr="001961E4">
        <w:rPr>
          <w:rFonts w:ascii="Vodafone Rg" w:hAnsi="Vodafone Rg" w:cs="Arial"/>
          <w:sz w:val="18"/>
          <w:szCs w:val="18"/>
        </w:rPr>
        <w:t xml:space="preserve">az adminisztratív költségeken alapuló, észszerű mértékű díjat számíthat fel. Ha </w:t>
      </w:r>
      <w:r w:rsidR="008721C3" w:rsidRPr="001961E4">
        <w:rPr>
          <w:rFonts w:ascii="Vodafone Rg" w:hAnsi="Vodafone Rg" w:cs="Arial"/>
          <w:sz w:val="18"/>
          <w:szCs w:val="18"/>
        </w:rPr>
        <w:t>Ön</w:t>
      </w:r>
      <w:r w:rsidRPr="001961E4">
        <w:rPr>
          <w:rFonts w:ascii="Vodafone Rg" w:hAnsi="Vodafone Rg" w:cs="Arial"/>
          <w:sz w:val="18"/>
          <w:szCs w:val="18"/>
        </w:rPr>
        <w:t xml:space="preserve"> elektronikus úton nyújtotta be a kérelmet, az </w:t>
      </w:r>
      <w:proofErr w:type="gramStart"/>
      <w:r w:rsidRPr="001961E4">
        <w:rPr>
          <w:rFonts w:ascii="Vodafone Rg" w:hAnsi="Vodafone Rg" w:cs="Arial"/>
          <w:sz w:val="18"/>
          <w:szCs w:val="18"/>
        </w:rPr>
        <w:t>információkat</w:t>
      </w:r>
      <w:proofErr w:type="gramEnd"/>
      <w:r w:rsidRPr="001961E4">
        <w:rPr>
          <w:rFonts w:ascii="Vodafone Rg" w:hAnsi="Vodafone Rg" w:cs="Arial"/>
          <w:sz w:val="18"/>
          <w:szCs w:val="18"/>
        </w:rPr>
        <w:t xml:space="preserve"> széles körben használt elek</w:t>
      </w:r>
      <w:r w:rsidR="008721C3" w:rsidRPr="001961E4">
        <w:rPr>
          <w:rFonts w:ascii="Vodafone Rg" w:hAnsi="Vodafone Rg" w:cs="Arial"/>
          <w:sz w:val="18"/>
          <w:szCs w:val="18"/>
        </w:rPr>
        <w:t xml:space="preserve">tronikus formátumban bocsátjuk az Ön rendelkezésére, </w:t>
      </w:r>
      <w:r w:rsidRPr="001961E4">
        <w:rPr>
          <w:rFonts w:ascii="Vodafone Rg" w:hAnsi="Vodafone Rg" w:cs="Arial"/>
          <w:sz w:val="18"/>
          <w:szCs w:val="18"/>
        </w:rPr>
        <w:t xml:space="preserve">kivéve, </w:t>
      </w:r>
      <w:r w:rsidR="002E338F" w:rsidRPr="001961E4">
        <w:rPr>
          <w:rFonts w:ascii="Vodafone Rg" w:hAnsi="Vodafone Rg" w:cs="Arial"/>
          <w:sz w:val="18"/>
          <w:szCs w:val="18"/>
        </w:rPr>
        <w:t xml:space="preserve">ha </w:t>
      </w:r>
      <w:r w:rsidR="008721C3" w:rsidRPr="001961E4">
        <w:rPr>
          <w:rFonts w:ascii="Vodafone Rg" w:hAnsi="Vodafone Rg" w:cs="Arial"/>
          <w:sz w:val="18"/>
          <w:szCs w:val="18"/>
        </w:rPr>
        <w:t>Ön</w:t>
      </w:r>
      <w:r w:rsidRPr="001961E4">
        <w:rPr>
          <w:rFonts w:ascii="Vodafone Rg" w:hAnsi="Vodafone Rg" w:cs="Arial"/>
          <w:sz w:val="18"/>
          <w:szCs w:val="18"/>
        </w:rPr>
        <w:t xml:space="preserve"> másként kéri. Az Ön másolat igénylésére vonatkozó joga nem érintheti hátrányosan mások jogait és szabadságait.</w:t>
      </w:r>
    </w:p>
    <w:p w14:paraId="22F28BAF" w14:textId="77777777" w:rsidR="003F13E1" w:rsidRPr="001961E4" w:rsidRDefault="003F13E1" w:rsidP="002728A9">
      <w:pPr>
        <w:jc w:val="both"/>
        <w:rPr>
          <w:rFonts w:ascii="Vodafone Rg" w:hAnsi="Vodafone Rg" w:cs="Arial"/>
          <w:sz w:val="18"/>
          <w:szCs w:val="18"/>
        </w:rPr>
      </w:pPr>
    </w:p>
    <w:p w14:paraId="19675CD1" w14:textId="77777777" w:rsidR="004F7DA4" w:rsidRPr="001961E4" w:rsidRDefault="004F7DA4" w:rsidP="002728A9">
      <w:pPr>
        <w:pStyle w:val="ListParagraph"/>
        <w:numPr>
          <w:ilvl w:val="0"/>
          <w:numId w:val="17"/>
        </w:numPr>
        <w:contextualSpacing w:val="0"/>
        <w:jc w:val="both"/>
        <w:rPr>
          <w:rFonts w:ascii="Vodafone Rg" w:hAnsi="Vodafone Rg" w:cs="Arial"/>
          <w:b/>
          <w:sz w:val="18"/>
          <w:szCs w:val="18"/>
        </w:rPr>
      </w:pPr>
      <w:r w:rsidRPr="001961E4">
        <w:rPr>
          <w:rFonts w:ascii="Vodafone Rg" w:hAnsi="Vodafone Rg" w:cs="Arial"/>
          <w:b/>
          <w:sz w:val="18"/>
          <w:szCs w:val="18"/>
        </w:rPr>
        <w:t xml:space="preserve">A helyesbítéshez való jog </w:t>
      </w:r>
    </w:p>
    <w:p w14:paraId="1AF099B7" w14:textId="1A4C7E04" w:rsidR="009C47A9" w:rsidRPr="001961E4" w:rsidRDefault="004F7DA4" w:rsidP="002728A9">
      <w:pPr>
        <w:pStyle w:val="Default"/>
        <w:spacing w:after="200" w:line="276" w:lineRule="auto"/>
        <w:jc w:val="both"/>
        <w:rPr>
          <w:rFonts w:ascii="Vodafone Rg" w:hAnsi="Vodafone Rg"/>
          <w:sz w:val="18"/>
          <w:szCs w:val="18"/>
        </w:rPr>
      </w:pPr>
      <w:r w:rsidRPr="001961E4">
        <w:rPr>
          <w:rFonts w:ascii="Vodafone Rg" w:hAnsi="Vodafone Rg"/>
          <w:sz w:val="18"/>
          <w:szCs w:val="18"/>
        </w:rPr>
        <w:t xml:space="preserve">Ön jogosult arra, hogy kérésére </w:t>
      </w:r>
      <w:r w:rsidR="00E30E26" w:rsidRPr="001961E4">
        <w:rPr>
          <w:rFonts w:ascii="Vodafone Rg" w:hAnsi="Vodafone Rg"/>
          <w:sz w:val="18"/>
          <w:szCs w:val="18"/>
        </w:rPr>
        <w:t>a</w:t>
      </w:r>
      <w:r w:rsidR="00E77BAA" w:rsidRPr="001961E4">
        <w:rPr>
          <w:rFonts w:ascii="Vodafone Rg" w:hAnsi="Vodafone Rg"/>
          <w:sz w:val="18"/>
          <w:szCs w:val="18"/>
        </w:rPr>
        <w:t>z</w:t>
      </w:r>
      <w:r w:rsidR="00E30E26" w:rsidRPr="001961E4">
        <w:rPr>
          <w:rFonts w:ascii="Vodafone Rg" w:hAnsi="Vodafone Rg"/>
          <w:sz w:val="18"/>
          <w:szCs w:val="18"/>
        </w:rPr>
        <w:t xml:space="preserve"> </w:t>
      </w:r>
      <w:r w:rsidR="00BF0994" w:rsidRPr="001961E4">
        <w:rPr>
          <w:rFonts w:ascii="Vodafone Rg" w:hAnsi="Vodafone Rg"/>
          <w:sz w:val="18"/>
          <w:szCs w:val="18"/>
        </w:rPr>
        <w:t>Alapítvány</w:t>
      </w:r>
      <w:r w:rsidR="00E77BAA" w:rsidRPr="001961E4">
        <w:rPr>
          <w:rFonts w:ascii="Vodafone Rg" w:hAnsi="Vodafone Rg"/>
          <w:sz w:val="18"/>
          <w:szCs w:val="18"/>
        </w:rPr>
        <w:t xml:space="preserve"> </w:t>
      </w:r>
      <w:r w:rsidRPr="001961E4">
        <w:rPr>
          <w:rFonts w:ascii="Vodafone Rg" w:hAnsi="Vodafone Rg"/>
          <w:sz w:val="18"/>
          <w:szCs w:val="18"/>
        </w:rPr>
        <w:t>indokolatlan k</w:t>
      </w:r>
      <w:r w:rsidR="00857D20" w:rsidRPr="001961E4">
        <w:rPr>
          <w:rFonts w:ascii="Vodafone Rg" w:hAnsi="Vodafone Rg"/>
          <w:sz w:val="18"/>
          <w:szCs w:val="18"/>
        </w:rPr>
        <w:t>ésedelem nélkül helyesbítse az Önre</w:t>
      </w:r>
      <w:r w:rsidRPr="001961E4">
        <w:rPr>
          <w:rFonts w:ascii="Vodafone Rg" w:hAnsi="Vodafone Rg"/>
          <w:sz w:val="18"/>
          <w:szCs w:val="18"/>
        </w:rPr>
        <w:t xml:space="preserve"> vonatkozó pontatlan személyes adatokat. Figyelembe véve az adatkezelés célját, Ön jogosult arra, hogy kérje a hiányos személyes adatok kiegészítését.</w:t>
      </w:r>
    </w:p>
    <w:p w14:paraId="4B1CCF43" w14:textId="77777777" w:rsidR="00706547" w:rsidRPr="001961E4" w:rsidRDefault="00706547" w:rsidP="002728A9">
      <w:pPr>
        <w:jc w:val="both"/>
        <w:rPr>
          <w:rFonts w:ascii="Vodafone Rg" w:hAnsi="Vodafone Rg" w:cs="Arial"/>
          <w:sz w:val="18"/>
          <w:szCs w:val="18"/>
        </w:rPr>
      </w:pPr>
    </w:p>
    <w:p w14:paraId="690DA107" w14:textId="77777777" w:rsidR="004F7DA4" w:rsidRPr="001961E4" w:rsidRDefault="004F7DA4" w:rsidP="002728A9">
      <w:pPr>
        <w:numPr>
          <w:ilvl w:val="0"/>
          <w:numId w:val="17"/>
        </w:numPr>
        <w:jc w:val="both"/>
        <w:rPr>
          <w:rFonts w:ascii="Vodafone Rg" w:hAnsi="Vodafone Rg" w:cs="Arial"/>
          <w:b/>
          <w:sz w:val="18"/>
          <w:szCs w:val="18"/>
        </w:rPr>
      </w:pPr>
      <w:r w:rsidRPr="001961E4">
        <w:rPr>
          <w:rFonts w:ascii="Vodafone Rg" w:hAnsi="Vodafone Rg" w:cs="Arial"/>
          <w:b/>
          <w:sz w:val="18"/>
          <w:szCs w:val="18"/>
        </w:rPr>
        <w:t xml:space="preserve">A törléshez való jog („az elfeledtetéshez való jog”) </w:t>
      </w:r>
    </w:p>
    <w:p w14:paraId="4AE768B4" w14:textId="1CB3BEEA" w:rsidR="004F7DA4" w:rsidRPr="001961E4" w:rsidRDefault="004F7DA4" w:rsidP="002728A9">
      <w:pPr>
        <w:jc w:val="both"/>
        <w:rPr>
          <w:rFonts w:ascii="Vodafone Rg" w:hAnsi="Vodafone Rg" w:cs="Arial"/>
          <w:sz w:val="18"/>
          <w:szCs w:val="18"/>
        </w:rPr>
      </w:pPr>
      <w:r w:rsidRPr="001961E4">
        <w:rPr>
          <w:rFonts w:ascii="Vodafone Rg" w:hAnsi="Vodafone Rg" w:cs="Arial"/>
          <w:sz w:val="18"/>
          <w:szCs w:val="18"/>
        </w:rPr>
        <w:t xml:space="preserve">Ön jogosult arra, hogy kérésére </w:t>
      </w:r>
      <w:r w:rsidR="00E30E26" w:rsidRPr="001961E4">
        <w:rPr>
          <w:rFonts w:ascii="Vodafone Rg" w:hAnsi="Vodafone Rg" w:cs="Arial"/>
          <w:sz w:val="18"/>
          <w:szCs w:val="18"/>
        </w:rPr>
        <w:t>a</w:t>
      </w:r>
      <w:r w:rsidR="006D02F5" w:rsidRPr="001961E4">
        <w:rPr>
          <w:rFonts w:ascii="Vodafone Rg" w:hAnsi="Vodafone Rg" w:cs="Arial"/>
          <w:sz w:val="18"/>
          <w:szCs w:val="18"/>
        </w:rPr>
        <w:t>z</w:t>
      </w:r>
      <w:r w:rsidR="00E30E26"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indokolatl</w:t>
      </w:r>
      <w:r w:rsidR="00857D20" w:rsidRPr="001961E4">
        <w:rPr>
          <w:rFonts w:ascii="Vodafone Rg" w:hAnsi="Vodafone Rg" w:cs="Arial"/>
          <w:sz w:val="18"/>
          <w:szCs w:val="18"/>
        </w:rPr>
        <w:t>an késedelem nélkül törölje az Önre</w:t>
      </w:r>
      <w:r w:rsidRPr="001961E4">
        <w:rPr>
          <w:rFonts w:ascii="Vodafone Rg" w:hAnsi="Vodafone Rg" w:cs="Arial"/>
          <w:sz w:val="18"/>
          <w:szCs w:val="18"/>
        </w:rPr>
        <w:t xml:space="preserve"> vonatkozó személyes adatokat, a</w:t>
      </w:r>
      <w:r w:rsidR="006D02F5" w:rsidRPr="001961E4">
        <w:rPr>
          <w:rFonts w:ascii="Vodafone Rg" w:hAnsi="Vodafone Rg" w:cs="Arial"/>
          <w:sz w:val="18"/>
          <w:szCs w:val="18"/>
        </w:rPr>
        <w:t>z</w:t>
      </w:r>
      <w:r w:rsidR="00E30E26"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pedig köteles arra, hogy az </w:t>
      </w:r>
      <w:r w:rsidR="00857D20" w:rsidRPr="001961E4">
        <w:rPr>
          <w:rFonts w:ascii="Vodafone Rg" w:hAnsi="Vodafone Rg" w:cs="Arial"/>
          <w:sz w:val="18"/>
          <w:szCs w:val="18"/>
        </w:rPr>
        <w:t>Önre</w:t>
      </w:r>
      <w:r w:rsidRPr="001961E4">
        <w:rPr>
          <w:rFonts w:ascii="Vodafone Rg" w:hAnsi="Vodafone Rg" w:cs="Arial"/>
          <w:sz w:val="18"/>
          <w:szCs w:val="18"/>
        </w:rPr>
        <w:t xml:space="preserve"> vonatkozó személyes adatokat indokolatlan késedelem nélkül törölje, ha az alábbi indokok valamelyike fennáll: </w:t>
      </w:r>
    </w:p>
    <w:p w14:paraId="2AA88F18" w14:textId="77777777" w:rsidR="004F7DA4" w:rsidRPr="001961E4" w:rsidRDefault="004F7DA4" w:rsidP="002728A9">
      <w:pPr>
        <w:jc w:val="both"/>
        <w:rPr>
          <w:rFonts w:ascii="Vodafone Rg" w:hAnsi="Vodafone Rg" w:cs="Arial"/>
          <w:sz w:val="18"/>
          <w:szCs w:val="18"/>
        </w:rPr>
      </w:pPr>
      <w:proofErr w:type="gramStart"/>
      <w:r w:rsidRPr="001961E4">
        <w:rPr>
          <w:rFonts w:ascii="Vodafone Rg" w:hAnsi="Vodafone Rg" w:cs="Arial"/>
          <w:sz w:val="18"/>
          <w:szCs w:val="18"/>
        </w:rPr>
        <w:t>a</w:t>
      </w:r>
      <w:proofErr w:type="gramEnd"/>
      <w:r w:rsidRPr="001961E4">
        <w:rPr>
          <w:rFonts w:ascii="Vodafone Rg" w:hAnsi="Vodafone Rg" w:cs="Arial"/>
          <w:sz w:val="18"/>
          <w:szCs w:val="18"/>
        </w:rPr>
        <w:t xml:space="preserve">) a személyes adatokra már nincs szükség abból a célból, amelyből azokat gyűjtötték vagy más módon kezelték; </w:t>
      </w:r>
    </w:p>
    <w:p w14:paraId="1F864D0F" w14:textId="77777777" w:rsidR="004F7DA4" w:rsidRPr="001961E4" w:rsidRDefault="004F7DA4" w:rsidP="002728A9">
      <w:pPr>
        <w:jc w:val="both"/>
        <w:rPr>
          <w:rFonts w:ascii="Vodafone Rg" w:hAnsi="Vodafone Rg" w:cs="Arial"/>
          <w:sz w:val="18"/>
          <w:szCs w:val="18"/>
        </w:rPr>
      </w:pPr>
      <w:r w:rsidRPr="001961E4">
        <w:rPr>
          <w:rFonts w:ascii="Vodafone Rg" w:hAnsi="Vodafone Rg" w:cs="Arial"/>
          <w:sz w:val="18"/>
          <w:szCs w:val="18"/>
        </w:rPr>
        <w:t xml:space="preserve">b) Ön visszavonja az adatkezelés alapját képező hozzájárulását, és az adatkezelésnek nincs más jogalapja; </w:t>
      </w:r>
    </w:p>
    <w:p w14:paraId="7E46FAE8" w14:textId="13FA2610" w:rsidR="004F7DA4" w:rsidRPr="001961E4" w:rsidRDefault="00857D20" w:rsidP="002728A9">
      <w:pPr>
        <w:jc w:val="both"/>
        <w:rPr>
          <w:rFonts w:ascii="Vodafone Rg" w:hAnsi="Vodafone Rg" w:cs="Arial"/>
          <w:sz w:val="18"/>
          <w:szCs w:val="18"/>
        </w:rPr>
      </w:pPr>
      <w:r w:rsidRPr="001961E4">
        <w:rPr>
          <w:rFonts w:ascii="Vodafone Rg" w:hAnsi="Vodafone Rg" w:cs="Arial"/>
          <w:sz w:val="18"/>
          <w:szCs w:val="18"/>
        </w:rPr>
        <w:t>c) Ön tiltakozik a</w:t>
      </w:r>
      <w:r w:rsidR="006D02F5" w:rsidRPr="001961E4">
        <w:rPr>
          <w:rFonts w:ascii="Vodafone Rg" w:hAnsi="Vodafone Rg" w:cs="Arial"/>
          <w:sz w:val="18"/>
          <w:szCs w:val="18"/>
        </w:rPr>
        <w:t>z</w:t>
      </w:r>
      <w:r w:rsidR="00E30E26"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E30E26" w:rsidRPr="001961E4">
        <w:rPr>
          <w:rFonts w:ascii="Vodafone Rg" w:hAnsi="Vodafone Rg" w:cs="Arial"/>
          <w:sz w:val="18"/>
          <w:szCs w:val="18"/>
        </w:rPr>
        <w:t xml:space="preserve">vagy egy harmadik fél jogos érdekeinek érvényesítéséhez szükséges adatkezelés ellen, és nincs elsőbbséget élvező jogszerű ok az </w:t>
      </w:r>
      <w:r w:rsidRPr="001961E4">
        <w:rPr>
          <w:rFonts w:ascii="Vodafone Rg" w:hAnsi="Vodafone Rg" w:cs="Arial"/>
          <w:sz w:val="18"/>
          <w:szCs w:val="18"/>
        </w:rPr>
        <w:t>adatkezelés</w:t>
      </w:r>
      <w:r w:rsidR="00E30E26" w:rsidRPr="001961E4">
        <w:rPr>
          <w:rFonts w:ascii="Vodafone Rg" w:hAnsi="Vodafone Rg" w:cs="Arial"/>
          <w:sz w:val="18"/>
          <w:szCs w:val="18"/>
        </w:rPr>
        <w:t>re</w:t>
      </w:r>
      <w:r w:rsidRPr="001961E4">
        <w:rPr>
          <w:rFonts w:ascii="Vodafone Rg" w:hAnsi="Vodafone Rg" w:cs="Arial"/>
          <w:sz w:val="18"/>
          <w:szCs w:val="18"/>
        </w:rPr>
        <w:t>;</w:t>
      </w:r>
      <w:r w:rsidR="004F7DA4" w:rsidRPr="001961E4">
        <w:rPr>
          <w:rFonts w:ascii="Vodafone Rg" w:hAnsi="Vodafone Rg" w:cs="Arial"/>
          <w:sz w:val="18"/>
          <w:szCs w:val="18"/>
        </w:rPr>
        <w:t xml:space="preserve"> </w:t>
      </w:r>
    </w:p>
    <w:p w14:paraId="59F044D4" w14:textId="083C7958" w:rsidR="00E30E26" w:rsidRPr="001961E4" w:rsidRDefault="00E30E26" w:rsidP="002728A9">
      <w:pPr>
        <w:jc w:val="both"/>
        <w:rPr>
          <w:rFonts w:ascii="Vodafone Rg" w:hAnsi="Vodafone Rg" w:cs="Arial"/>
          <w:sz w:val="18"/>
          <w:szCs w:val="18"/>
        </w:rPr>
      </w:pPr>
      <w:r w:rsidRPr="001961E4">
        <w:rPr>
          <w:rFonts w:ascii="Vodafone Rg" w:hAnsi="Vodafone Rg" w:cs="Arial"/>
          <w:sz w:val="18"/>
          <w:szCs w:val="18"/>
        </w:rPr>
        <w:t>d) Ön tiltakozik a személyes adatai közvetlen üzletszerzés érdekében történő kezelése ellen;</w:t>
      </w:r>
    </w:p>
    <w:p w14:paraId="04149AE9" w14:textId="72285A79" w:rsidR="004F7DA4" w:rsidRPr="001961E4" w:rsidRDefault="00E30E26" w:rsidP="002728A9">
      <w:pPr>
        <w:jc w:val="both"/>
        <w:rPr>
          <w:rFonts w:ascii="Vodafone Rg" w:hAnsi="Vodafone Rg" w:cs="Arial"/>
          <w:sz w:val="18"/>
          <w:szCs w:val="18"/>
        </w:rPr>
      </w:pPr>
      <w:proofErr w:type="gramStart"/>
      <w:r w:rsidRPr="001961E4">
        <w:rPr>
          <w:rFonts w:ascii="Vodafone Rg" w:hAnsi="Vodafone Rg" w:cs="Arial"/>
          <w:sz w:val="18"/>
          <w:szCs w:val="18"/>
        </w:rPr>
        <w:t>e</w:t>
      </w:r>
      <w:proofErr w:type="gramEnd"/>
      <w:r w:rsidR="004F7DA4" w:rsidRPr="001961E4">
        <w:rPr>
          <w:rFonts w:ascii="Vodafone Rg" w:hAnsi="Vodafone Rg" w:cs="Arial"/>
          <w:sz w:val="18"/>
          <w:szCs w:val="18"/>
        </w:rPr>
        <w:t xml:space="preserve">) a személyes adatokat jogellenesen kezelték; </w:t>
      </w:r>
    </w:p>
    <w:p w14:paraId="25877D3E" w14:textId="7BBF976C" w:rsidR="004F7DA4" w:rsidRPr="001961E4" w:rsidRDefault="00E30E26" w:rsidP="002728A9">
      <w:pPr>
        <w:jc w:val="both"/>
        <w:rPr>
          <w:rFonts w:ascii="Vodafone Rg" w:hAnsi="Vodafone Rg" w:cs="Arial"/>
          <w:sz w:val="18"/>
          <w:szCs w:val="18"/>
        </w:rPr>
      </w:pPr>
      <w:proofErr w:type="gramStart"/>
      <w:r w:rsidRPr="001961E4">
        <w:rPr>
          <w:rFonts w:ascii="Vodafone Rg" w:hAnsi="Vodafone Rg" w:cs="Arial"/>
          <w:sz w:val="18"/>
          <w:szCs w:val="18"/>
        </w:rPr>
        <w:t>f</w:t>
      </w:r>
      <w:proofErr w:type="gramEnd"/>
      <w:r w:rsidR="004F7DA4" w:rsidRPr="001961E4">
        <w:rPr>
          <w:rFonts w:ascii="Vodafone Rg" w:hAnsi="Vodafone Rg" w:cs="Arial"/>
          <w:sz w:val="18"/>
          <w:szCs w:val="18"/>
        </w:rPr>
        <w:t xml:space="preserve">) a személyes adatokat az </w:t>
      </w:r>
      <w:r w:rsidR="00BF0994" w:rsidRPr="001961E4">
        <w:rPr>
          <w:rFonts w:ascii="Vodafone Rg" w:hAnsi="Vodafone Rg" w:cs="Arial"/>
          <w:sz w:val="18"/>
          <w:szCs w:val="18"/>
        </w:rPr>
        <w:t>adatkezelőre</w:t>
      </w:r>
      <w:r w:rsidR="004F7DA4" w:rsidRPr="001961E4">
        <w:rPr>
          <w:rFonts w:ascii="Vodafone Rg" w:hAnsi="Vodafone Rg" w:cs="Arial"/>
          <w:sz w:val="18"/>
          <w:szCs w:val="18"/>
        </w:rPr>
        <w:t xml:space="preserve"> alkalmazandó uniós vagy tagállami jogban előírt jogi kötelezettség teljesítéséhez törölni kell; </w:t>
      </w:r>
    </w:p>
    <w:p w14:paraId="4F67285C" w14:textId="080494F5" w:rsidR="00E30E26" w:rsidRPr="001961E4" w:rsidRDefault="00E30E26" w:rsidP="002728A9">
      <w:pPr>
        <w:jc w:val="both"/>
        <w:rPr>
          <w:rFonts w:ascii="Vodafone Rg" w:hAnsi="Vodafone Rg" w:cs="Arial"/>
          <w:sz w:val="18"/>
          <w:szCs w:val="18"/>
        </w:rPr>
      </w:pPr>
      <w:r w:rsidRPr="001961E4">
        <w:rPr>
          <w:rFonts w:ascii="Vodafone Rg" w:hAnsi="Vodafone Rg" w:cs="Arial"/>
          <w:sz w:val="18"/>
          <w:szCs w:val="18"/>
        </w:rPr>
        <w:t>g</w:t>
      </w:r>
      <w:r w:rsidR="004F7DA4" w:rsidRPr="001961E4">
        <w:rPr>
          <w:rFonts w:ascii="Vodafone Rg" w:hAnsi="Vodafone Rg" w:cs="Arial"/>
          <w:sz w:val="18"/>
          <w:szCs w:val="18"/>
        </w:rPr>
        <w:t>) a személyes adatok gyűjtésére</w:t>
      </w:r>
      <w:r w:rsidRPr="001961E4">
        <w:rPr>
          <w:rFonts w:ascii="Vodafone Rg" w:hAnsi="Vodafone Rg" w:cs="Arial"/>
          <w:sz w:val="18"/>
          <w:szCs w:val="18"/>
        </w:rPr>
        <w:t xml:space="preserve"> a GDPR 8. cikk (1) bekezdésében említett,</w:t>
      </w:r>
      <w:r w:rsidR="004F7DA4" w:rsidRPr="001961E4">
        <w:rPr>
          <w:rFonts w:ascii="Vodafone Rg" w:hAnsi="Vodafone Rg" w:cs="Arial"/>
          <w:sz w:val="18"/>
          <w:szCs w:val="18"/>
        </w:rPr>
        <w:t xml:space="preserve"> az </w:t>
      </w:r>
      <w:proofErr w:type="gramStart"/>
      <w:r w:rsidR="004F7DA4" w:rsidRPr="001961E4">
        <w:rPr>
          <w:rFonts w:ascii="Vodafone Rg" w:hAnsi="Vodafone Rg" w:cs="Arial"/>
          <w:sz w:val="18"/>
          <w:szCs w:val="18"/>
        </w:rPr>
        <w:t>információs</w:t>
      </w:r>
      <w:proofErr w:type="gramEnd"/>
      <w:r w:rsidR="004F7DA4" w:rsidRPr="001961E4">
        <w:rPr>
          <w:rFonts w:ascii="Vodafone Rg" w:hAnsi="Vodafone Rg" w:cs="Arial"/>
          <w:sz w:val="18"/>
          <w:szCs w:val="18"/>
        </w:rPr>
        <w:t xml:space="preserve"> társadalommal összefüggő szolgáltatások kínálásával kapcsolatosan került sor</w:t>
      </w:r>
      <w:r w:rsidRPr="001961E4">
        <w:rPr>
          <w:rFonts w:ascii="Vodafone Rg" w:hAnsi="Vodafone Rg" w:cs="Arial"/>
          <w:sz w:val="18"/>
          <w:szCs w:val="18"/>
        </w:rPr>
        <w:t xml:space="preserve"> (gyermek hozzájárulására vonatkozó feltételek). Ez a jog különösen akkor lényeges, ha az érintett gyermekként adta meg hozzájárulását, amikor még nem volt teljes </w:t>
      </w:r>
      <w:proofErr w:type="gramStart"/>
      <w:r w:rsidRPr="001961E4">
        <w:rPr>
          <w:rFonts w:ascii="Vodafone Rg" w:hAnsi="Vodafone Rg" w:cs="Arial"/>
          <w:sz w:val="18"/>
          <w:szCs w:val="18"/>
        </w:rPr>
        <w:t>mértékben</w:t>
      </w:r>
      <w:proofErr w:type="gramEnd"/>
      <w:r w:rsidRPr="001961E4">
        <w:rPr>
          <w:rFonts w:ascii="Vodafone Rg" w:hAnsi="Vodafone Rg" w:cs="Arial"/>
          <w:sz w:val="18"/>
          <w:szCs w:val="18"/>
        </w:rPr>
        <w:t xml:space="preserve"> tisztában az adatkezelés kockázataival, később pedig el akarja távolítani a szóban forgó személyes adatokat, különösen az internetről.</w:t>
      </w:r>
    </w:p>
    <w:p w14:paraId="43061DC9" w14:textId="6693776E" w:rsidR="00E30E26" w:rsidRPr="001961E4" w:rsidRDefault="00E30E26" w:rsidP="002728A9">
      <w:pPr>
        <w:jc w:val="both"/>
        <w:rPr>
          <w:rFonts w:ascii="Vodafone Rg" w:hAnsi="Vodafone Rg" w:cs="Arial"/>
          <w:sz w:val="18"/>
          <w:szCs w:val="18"/>
        </w:rPr>
      </w:pPr>
      <w:r w:rsidRPr="001961E4">
        <w:rPr>
          <w:rFonts w:ascii="Vodafone Rg" w:hAnsi="Vodafone Rg" w:cs="Arial"/>
          <w:sz w:val="18"/>
          <w:szCs w:val="18"/>
        </w:rPr>
        <w:t>Az elfeledtetéshez való jog, illetve 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adatkezelő</w:t>
      </w:r>
      <w:r w:rsidR="006D02F5" w:rsidRPr="001961E4">
        <w:rPr>
          <w:rFonts w:ascii="Vodafone Rg" w:hAnsi="Vodafone Rg" w:cs="Arial"/>
          <w:sz w:val="18"/>
          <w:szCs w:val="18"/>
        </w:rPr>
        <w:t xml:space="preserve"> </w:t>
      </w:r>
      <w:r w:rsidRPr="001961E4">
        <w:rPr>
          <w:rFonts w:ascii="Vodafone Rg" w:hAnsi="Vodafone Rg" w:cs="Arial"/>
          <w:sz w:val="18"/>
          <w:szCs w:val="18"/>
        </w:rPr>
        <w:t>törlésre vonatkozó kötelezettsége nem alkalmazandó, amennyiben az adatkezelés szükséges:</w:t>
      </w:r>
    </w:p>
    <w:p w14:paraId="5CB176C5" w14:textId="3B67290B" w:rsidR="00E30E26" w:rsidRPr="001961E4" w:rsidRDefault="00BB1BBE" w:rsidP="002728A9">
      <w:pPr>
        <w:jc w:val="both"/>
        <w:rPr>
          <w:rFonts w:ascii="Vodafone Rg" w:hAnsi="Vodafone Rg" w:cs="Arial"/>
          <w:sz w:val="18"/>
          <w:szCs w:val="18"/>
        </w:rPr>
      </w:pPr>
      <w:proofErr w:type="gramStart"/>
      <w:r w:rsidRPr="001961E4">
        <w:rPr>
          <w:rFonts w:ascii="Vodafone Rg" w:hAnsi="Vodafone Rg" w:cs="Arial"/>
          <w:sz w:val="18"/>
          <w:szCs w:val="18"/>
        </w:rPr>
        <w:t>a</w:t>
      </w:r>
      <w:proofErr w:type="gramEnd"/>
      <w:r w:rsidRPr="001961E4">
        <w:rPr>
          <w:rFonts w:ascii="Vodafone Rg" w:hAnsi="Vodafone Rg" w:cs="Arial"/>
          <w:sz w:val="18"/>
          <w:szCs w:val="18"/>
        </w:rPr>
        <w:t xml:space="preserve">) </w:t>
      </w:r>
      <w:r w:rsidR="00E30E26" w:rsidRPr="001961E4">
        <w:rPr>
          <w:rFonts w:ascii="Vodafone Rg" w:hAnsi="Vodafone Rg" w:cs="Arial"/>
          <w:sz w:val="18"/>
          <w:szCs w:val="18"/>
        </w:rPr>
        <w:t>a véleménynyilvánítás szabadságához és a tájékozódáshoz való jog gyakorlása céljából;</w:t>
      </w:r>
    </w:p>
    <w:p w14:paraId="1F2639BC" w14:textId="4087D368" w:rsidR="00E30E26" w:rsidRPr="001961E4" w:rsidRDefault="00BB1BBE" w:rsidP="002728A9">
      <w:pPr>
        <w:jc w:val="both"/>
        <w:rPr>
          <w:rFonts w:ascii="Vodafone Rg" w:hAnsi="Vodafone Rg" w:cs="Arial"/>
          <w:sz w:val="18"/>
          <w:szCs w:val="18"/>
        </w:rPr>
      </w:pPr>
      <w:r w:rsidRPr="001961E4">
        <w:rPr>
          <w:rFonts w:ascii="Vodafone Rg" w:hAnsi="Vodafone Rg" w:cs="Arial"/>
          <w:sz w:val="18"/>
          <w:szCs w:val="18"/>
        </w:rPr>
        <w:t xml:space="preserve">b) </w:t>
      </w:r>
      <w:r w:rsidR="00E30E26" w:rsidRPr="001961E4">
        <w:rPr>
          <w:rFonts w:ascii="Vodafone Rg" w:hAnsi="Vodafone Rg" w:cs="Arial"/>
          <w:sz w:val="18"/>
          <w:szCs w:val="18"/>
        </w:rPr>
        <w:t>a személyes adatok kezelését előíró, a</w:t>
      </w:r>
      <w:r w:rsidR="006D02F5" w:rsidRPr="001961E4">
        <w:rPr>
          <w:rFonts w:ascii="Vodafone Rg" w:hAnsi="Vodafone Rg" w:cs="Arial"/>
          <w:sz w:val="18"/>
          <w:szCs w:val="18"/>
        </w:rPr>
        <w:t>z</w:t>
      </w:r>
      <w:r w:rsidR="00E30E26"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E30E26" w:rsidRPr="001961E4">
        <w:rPr>
          <w:rFonts w:ascii="Vodafone Rg" w:hAnsi="Vodafone Rg" w:cs="Arial"/>
          <w:sz w:val="18"/>
          <w:szCs w:val="18"/>
        </w:rPr>
        <w:t>ra alkalmazandó uniós vagy tagállami jog szerinti kötelezettség teljesítése érdekében;</w:t>
      </w:r>
    </w:p>
    <w:p w14:paraId="1881B6CB" w14:textId="33A178E3" w:rsidR="00E30E26" w:rsidRPr="001961E4" w:rsidRDefault="00BB1BBE" w:rsidP="002728A9">
      <w:pPr>
        <w:jc w:val="both"/>
        <w:rPr>
          <w:rFonts w:ascii="Vodafone Rg" w:hAnsi="Vodafone Rg" w:cs="Arial"/>
          <w:sz w:val="18"/>
          <w:szCs w:val="18"/>
        </w:rPr>
      </w:pPr>
      <w:r w:rsidRPr="001961E4">
        <w:rPr>
          <w:rFonts w:ascii="Vodafone Rg" w:hAnsi="Vodafone Rg" w:cs="Arial"/>
          <w:sz w:val="18"/>
          <w:szCs w:val="18"/>
        </w:rPr>
        <w:t xml:space="preserve">c) </w:t>
      </w:r>
      <w:r w:rsidR="00E30E26" w:rsidRPr="001961E4">
        <w:rPr>
          <w:rFonts w:ascii="Vodafone Rg" w:hAnsi="Vodafone Rg" w:cs="Arial"/>
          <w:sz w:val="18"/>
          <w:szCs w:val="18"/>
        </w:rPr>
        <w:t>a GDPR 9. cikk (2) bekezdése h) és i) pontjának, valamint a 9. cikk (3) bekezdésének megfelelően a népegészségügy területét érintő közérdek alapján;</w:t>
      </w:r>
    </w:p>
    <w:p w14:paraId="434E46E3" w14:textId="53DB74A4" w:rsidR="00E30E26" w:rsidRPr="001961E4" w:rsidRDefault="00BB1BBE" w:rsidP="002728A9">
      <w:pPr>
        <w:jc w:val="both"/>
        <w:rPr>
          <w:rFonts w:ascii="Vodafone Rg" w:hAnsi="Vodafone Rg" w:cs="Arial"/>
          <w:sz w:val="18"/>
          <w:szCs w:val="18"/>
        </w:rPr>
      </w:pPr>
      <w:r w:rsidRPr="001961E4">
        <w:rPr>
          <w:rFonts w:ascii="Vodafone Rg" w:hAnsi="Vodafone Rg" w:cs="Arial"/>
          <w:sz w:val="18"/>
          <w:szCs w:val="18"/>
        </w:rPr>
        <w:t xml:space="preserve">d) </w:t>
      </w:r>
      <w:r w:rsidR="00E30E26" w:rsidRPr="001961E4">
        <w:rPr>
          <w:rFonts w:ascii="Vodafone Rg" w:hAnsi="Vodafone Rg" w:cs="Arial"/>
          <w:sz w:val="18"/>
          <w:szCs w:val="18"/>
        </w:rPr>
        <w:t>közérdekű archiválás céljából, tudományos és történelmi kutatási célból vagy statisztikai célból, amennyiben az elfeledtetéshez való jog gyakorlása valószínűsíthetően lehetetlenné tenné vagy komolyan veszélyeztetné ezt az adatkezelést; vagy</w:t>
      </w:r>
    </w:p>
    <w:p w14:paraId="24792115" w14:textId="7300CA3B" w:rsidR="00E30E26" w:rsidRPr="001961E4" w:rsidRDefault="00BB1BBE" w:rsidP="002728A9">
      <w:pPr>
        <w:jc w:val="both"/>
        <w:rPr>
          <w:rFonts w:ascii="Vodafone Rg" w:hAnsi="Vodafone Rg" w:cs="Arial"/>
          <w:sz w:val="18"/>
          <w:szCs w:val="18"/>
        </w:rPr>
      </w:pPr>
      <w:proofErr w:type="gramStart"/>
      <w:r w:rsidRPr="001961E4">
        <w:rPr>
          <w:rFonts w:ascii="Vodafone Rg" w:hAnsi="Vodafone Rg" w:cs="Arial"/>
          <w:sz w:val="18"/>
          <w:szCs w:val="18"/>
        </w:rPr>
        <w:t>e</w:t>
      </w:r>
      <w:proofErr w:type="gramEnd"/>
      <w:r w:rsidRPr="001961E4">
        <w:rPr>
          <w:rFonts w:ascii="Vodafone Rg" w:hAnsi="Vodafone Rg" w:cs="Arial"/>
          <w:sz w:val="18"/>
          <w:szCs w:val="18"/>
        </w:rPr>
        <w:t xml:space="preserve">) </w:t>
      </w:r>
      <w:r w:rsidR="00E30E26" w:rsidRPr="001961E4">
        <w:rPr>
          <w:rFonts w:ascii="Vodafone Rg" w:hAnsi="Vodafone Rg" w:cs="Arial"/>
          <w:sz w:val="18"/>
          <w:szCs w:val="18"/>
        </w:rPr>
        <w:t>jogi igények előterjesztéséhez, érvényesítéséhez, illetve védelméhez.</w:t>
      </w:r>
    </w:p>
    <w:p w14:paraId="087F0BDD" w14:textId="77777777" w:rsidR="00C4338D" w:rsidRPr="001961E4" w:rsidRDefault="00C4338D" w:rsidP="002728A9">
      <w:pPr>
        <w:jc w:val="both"/>
        <w:rPr>
          <w:rFonts w:ascii="Vodafone Rg" w:hAnsi="Vodafone Rg" w:cs="Arial"/>
          <w:sz w:val="18"/>
          <w:szCs w:val="18"/>
        </w:rPr>
      </w:pPr>
    </w:p>
    <w:p w14:paraId="777C5BC3" w14:textId="77777777" w:rsidR="004F7DA4" w:rsidRPr="001961E4" w:rsidRDefault="004F7DA4" w:rsidP="002728A9">
      <w:pPr>
        <w:numPr>
          <w:ilvl w:val="0"/>
          <w:numId w:val="17"/>
        </w:numPr>
        <w:jc w:val="both"/>
        <w:rPr>
          <w:rFonts w:ascii="Vodafone Rg" w:hAnsi="Vodafone Rg" w:cs="Arial"/>
          <w:b/>
          <w:sz w:val="18"/>
          <w:szCs w:val="18"/>
        </w:rPr>
      </w:pPr>
      <w:r w:rsidRPr="001961E4">
        <w:rPr>
          <w:rFonts w:ascii="Vodafone Rg" w:hAnsi="Vodafone Rg" w:cs="Arial"/>
          <w:b/>
          <w:sz w:val="18"/>
          <w:szCs w:val="18"/>
        </w:rPr>
        <w:t xml:space="preserve">Az adatkezelés korlátozásához való jog </w:t>
      </w:r>
    </w:p>
    <w:p w14:paraId="07147760" w14:textId="66E24C85" w:rsidR="009A6923" w:rsidRPr="001961E4" w:rsidRDefault="004F7DA4" w:rsidP="002728A9">
      <w:pPr>
        <w:jc w:val="both"/>
        <w:rPr>
          <w:rFonts w:ascii="Vodafone Rg" w:hAnsi="Vodafone Rg" w:cs="Arial"/>
          <w:sz w:val="18"/>
          <w:szCs w:val="18"/>
        </w:rPr>
      </w:pPr>
      <w:r w:rsidRPr="001961E4">
        <w:rPr>
          <w:rFonts w:ascii="Vodafone Rg" w:hAnsi="Vodafone Rg" w:cs="Arial"/>
          <w:sz w:val="18"/>
          <w:szCs w:val="18"/>
        </w:rPr>
        <w:t>Ön</w:t>
      </w:r>
      <w:r w:rsidR="004F3A42" w:rsidRPr="001961E4">
        <w:rPr>
          <w:rFonts w:ascii="Vodafone Rg" w:hAnsi="Vodafone Rg" w:cs="Arial"/>
          <w:sz w:val="18"/>
          <w:szCs w:val="18"/>
        </w:rPr>
        <w:t xml:space="preserve"> jogosult arra, hogy kérésére az </w:t>
      </w:r>
      <w:r w:rsidR="00BF0994" w:rsidRPr="001961E4">
        <w:rPr>
          <w:rFonts w:ascii="Vodafone Rg" w:hAnsi="Vodafone Rg" w:cs="Arial"/>
          <w:sz w:val="18"/>
          <w:szCs w:val="18"/>
        </w:rPr>
        <w:t>Alapítvány</w:t>
      </w:r>
      <w:r w:rsidR="004F3A42" w:rsidRPr="001961E4">
        <w:rPr>
          <w:rFonts w:ascii="Vodafone Rg" w:hAnsi="Vodafone Rg" w:cs="Arial"/>
          <w:sz w:val="18"/>
          <w:szCs w:val="18"/>
        </w:rPr>
        <w:t xml:space="preserve"> </w:t>
      </w:r>
      <w:r w:rsidRPr="001961E4">
        <w:rPr>
          <w:rFonts w:ascii="Vodafone Rg" w:hAnsi="Vodafone Rg" w:cs="Arial"/>
          <w:sz w:val="18"/>
          <w:szCs w:val="18"/>
        </w:rPr>
        <w:t>korlátozza az adatkezelést</w:t>
      </w:r>
      <w:r w:rsidR="00710A0C" w:rsidRPr="001961E4">
        <w:rPr>
          <w:rFonts w:ascii="Vodafone Rg" w:hAnsi="Vodafone Rg" w:cs="Arial"/>
          <w:sz w:val="18"/>
          <w:szCs w:val="18"/>
        </w:rPr>
        <w:t xml:space="preserve"> (az adatkezelési műveletek ideiglenes, meghatározott időre szóló felfüggesztése),</w:t>
      </w:r>
      <w:r w:rsidRPr="001961E4">
        <w:rPr>
          <w:rFonts w:ascii="Vodafone Rg" w:hAnsi="Vodafone Rg" w:cs="Arial"/>
          <w:sz w:val="18"/>
          <w:szCs w:val="18"/>
        </w:rPr>
        <w:t xml:space="preserve"> ha az alábbiak valamelyike teljesül: </w:t>
      </w:r>
    </w:p>
    <w:p w14:paraId="44097005" w14:textId="670F83AB" w:rsidR="004F7DA4" w:rsidRPr="001961E4" w:rsidRDefault="004F7DA4" w:rsidP="002728A9">
      <w:pPr>
        <w:jc w:val="both"/>
        <w:rPr>
          <w:rFonts w:ascii="Vodafone Rg" w:hAnsi="Vodafone Rg" w:cs="Arial"/>
          <w:sz w:val="18"/>
          <w:szCs w:val="18"/>
        </w:rPr>
      </w:pPr>
      <w:proofErr w:type="gramStart"/>
      <w:r w:rsidRPr="001961E4">
        <w:rPr>
          <w:rFonts w:ascii="Vodafone Rg" w:hAnsi="Vodafone Rg" w:cs="Arial"/>
          <w:sz w:val="18"/>
          <w:szCs w:val="18"/>
        </w:rPr>
        <w:t>a</w:t>
      </w:r>
      <w:proofErr w:type="gramEnd"/>
      <w:r w:rsidRPr="001961E4">
        <w:rPr>
          <w:rFonts w:ascii="Vodafone Rg" w:hAnsi="Vodafone Rg" w:cs="Arial"/>
          <w:sz w:val="18"/>
          <w:szCs w:val="18"/>
        </w:rPr>
        <w:t>) Ön vitatja a személyes adatok pontosságát, ez esetben a korlátozás arra az időtartamra vonatkozik, amely lehetővé teszi, hogy 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ellenőrizze a személyes adatok pontosságát; </w:t>
      </w:r>
    </w:p>
    <w:p w14:paraId="391B495B" w14:textId="77777777" w:rsidR="004F7DA4" w:rsidRPr="001961E4" w:rsidRDefault="004F7DA4" w:rsidP="002728A9">
      <w:pPr>
        <w:jc w:val="both"/>
        <w:rPr>
          <w:rFonts w:ascii="Vodafone Rg" w:hAnsi="Vodafone Rg" w:cs="Arial"/>
          <w:sz w:val="18"/>
          <w:szCs w:val="18"/>
        </w:rPr>
      </w:pPr>
      <w:r w:rsidRPr="001961E4">
        <w:rPr>
          <w:rFonts w:ascii="Vodafone Rg" w:hAnsi="Vodafone Rg" w:cs="Arial"/>
          <w:sz w:val="18"/>
          <w:szCs w:val="18"/>
        </w:rPr>
        <w:t>b) az adatkezelés jogellenes, és Ö</w:t>
      </w:r>
      <w:r w:rsidR="00857D20" w:rsidRPr="001961E4">
        <w:rPr>
          <w:rFonts w:ascii="Vodafone Rg" w:hAnsi="Vodafone Rg" w:cs="Arial"/>
          <w:sz w:val="18"/>
          <w:szCs w:val="18"/>
        </w:rPr>
        <w:t xml:space="preserve">n </w:t>
      </w:r>
      <w:proofErr w:type="spellStart"/>
      <w:r w:rsidR="00857D20" w:rsidRPr="001961E4">
        <w:rPr>
          <w:rFonts w:ascii="Vodafone Rg" w:hAnsi="Vodafone Rg" w:cs="Arial"/>
          <w:sz w:val="18"/>
          <w:szCs w:val="18"/>
        </w:rPr>
        <w:t>ellenzi</w:t>
      </w:r>
      <w:proofErr w:type="spellEnd"/>
      <w:r w:rsidR="00857D20" w:rsidRPr="001961E4">
        <w:rPr>
          <w:rFonts w:ascii="Vodafone Rg" w:hAnsi="Vodafone Rg" w:cs="Arial"/>
          <w:sz w:val="18"/>
          <w:szCs w:val="18"/>
        </w:rPr>
        <w:t xml:space="preserve"> az adatok törlését,</w:t>
      </w:r>
      <w:r w:rsidRPr="001961E4">
        <w:rPr>
          <w:rFonts w:ascii="Vodafone Rg" w:hAnsi="Vodafone Rg" w:cs="Arial"/>
          <w:sz w:val="18"/>
          <w:szCs w:val="18"/>
        </w:rPr>
        <w:t xml:space="preserve"> ehelyett kéri azok felhasználásának korlátozását; </w:t>
      </w:r>
    </w:p>
    <w:p w14:paraId="66DA0438" w14:textId="5508F550" w:rsidR="004F7DA4" w:rsidRPr="001961E4" w:rsidRDefault="004F3A42" w:rsidP="002728A9">
      <w:pPr>
        <w:jc w:val="both"/>
        <w:rPr>
          <w:rFonts w:ascii="Vodafone Rg" w:hAnsi="Vodafone Rg" w:cs="Arial"/>
          <w:sz w:val="18"/>
          <w:szCs w:val="18"/>
        </w:rPr>
      </w:pPr>
      <w:r w:rsidRPr="001961E4">
        <w:rPr>
          <w:rFonts w:ascii="Vodafone Rg" w:hAnsi="Vodafone Rg" w:cs="Arial"/>
          <w:sz w:val="18"/>
          <w:szCs w:val="18"/>
        </w:rPr>
        <w:t>c) a</w:t>
      </w:r>
      <w:r w:rsidR="006D02F5" w:rsidRPr="001961E4">
        <w:rPr>
          <w:rFonts w:ascii="Vodafone Rg" w:hAnsi="Vodafone Rg" w:cs="Arial"/>
          <w:sz w:val="18"/>
          <w:szCs w:val="18"/>
        </w:rPr>
        <w:t>z</w:t>
      </w:r>
      <w:r w:rsidR="00647C91" w:rsidRPr="001961E4">
        <w:rPr>
          <w:rFonts w:ascii="Vodafone Rg" w:hAnsi="Vodafone Rg" w:cs="Arial"/>
          <w:sz w:val="18"/>
          <w:szCs w:val="18"/>
        </w:rPr>
        <w:t xml:space="preserve"> </w:t>
      </w:r>
      <w:r w:rsidR="00BF0994" w:rsidRPr="001961E4">
        <w:rPr>
          <w:rFonts w:ascii="Vodafone Rg" w:hAnsi="Vodafone Rg" w:cs="Arial"/>
          <w:sz w:val="18"/>
          <w:szCs w:val="18"/>
        </w:rPr>
        <w:t>adatkezelőnek</w:t>
      </w:r>
      <w:r w:rsidR="006A5EC8" w:rsidRPr="001961E4">
        <w:rPr>
          <w:rFonts w:ascii="Vodafone Rg" w:hAnsi="Vodafone Rg" w:cs="Arial"/>
          <w:sz w:val="18"/>
          <w:szCs w:val="18"/>
        </w:rPr>
        <w:t xml:space="preserve"> </w:t>
      </w:r>
      <w:r w:rsidR="004F7DA4" w:rsidRPr="001961E4">
        <w:rPr>
          <w:rFonts w:ascii="Vodafone Rg" w:hAnsi="Vodafone Rg" w:cs="Arial"/>
          <w:sz w:val="18"/>
          <w:szCs w:val="18"/>
        </w:rPr>
        <w:t xml:space="preserve">már nincs szüksége a személyes adatokra adatkezelés céljából, de Ön igényli azokat jogi igények előterjesztéséhez, érvényesítéséhez vagy védelméhez; </w:t>
      </w:r>
    </w:p>
    <w:p w14:paraId="54E0C237" w14:textId="0D64CD52" w:rsidR="004F7DA4" w:rsidRPr="001961E4" w:rsidRDefault="004F7DA4" w:rsidP="002728A9">
      <w:pPr>
        <w:jc w:val="both"/>
        <w:rPr>
          <w:rFonts w:ascii="Vodafone Rg" w:hAnsi="Vodafone Rg" w:cs="Arial"/>
          <w:sz w:val="18"/>
          <w:szCs w:val="18"/>
        </w:rPr>
      </w:pPr>
      <w:r w:rsidRPr="001961E4">
        <w:rPr>
          <w:rFonts w:ascii="Vodafone Rg" w:hAnsi="Vodafone Rg" w:cs="Arial"/>
          <w:sz w:val="18"/>
          <w:szCs w:val="18"/>
        </w:rPr>
        <w:t>d) Ön tilt</w:t>
      </w:r>
      <w:r w:rsidR="00857D20" w:rsidRPr="001961E4">
        <w:rPr>
          <w:rFonts w:ascii="Vodafone Rg" w:hAnsi="Vodafone Rg" w:cs="Arial"/>
          <w:sz w:val="18"/>
          <w:szCs w:val="18"/>
        </w:rPr>
        <w:t xml:space="preserve">akozott </w:t>
      </w:r>
      <w:r w:rsidR="006A5EC8" w:rsidRPr="001961E4">
        <w:rPr>
          <w:rFonts w:ascii="Vodafone Rg" w:hAnsi="Vodafone Rg" w:cs="Arial"/>
          <w:sz w:val="18"/>
          <w:szCs w:val="18"/>
        </w:rPr>
        <w:t>a</w:t>
      </w:r>
      <w:r w:rsidR="006D02F5" w:rsidRPr="001961E4">
        <w:rPr>
          <w:rFonts w:ascii="Vodafone Rg" w:hAnsi="Vodafone Rg" w:cs="Arial"/>
          <w:sz w:val="18"/>
          <w:szCs w:val="18"/>
        </w:rPr>
        <w:t>z</w:t>
      </w:r>
      <w:r w:rsidR="006A5EC8"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6A5EC8" w:rsidRPr="001961E4">
        <w:rPr>
          <w:rFonts w:ascii="Vodafone Rg" w:hAnsi="Vodafone Rg" w:cs="Arial"/>
          <w:sz w:val="18"/>
          <w:szCs w:val="18"/>
        </w:rPr>
        <w:t xml:space="preserve">vagy egy harmadik fél jogos érdekeinek érvényesítéséhez szükséges </w:t>
      </w:r>
      <w:r w:rsidR="00857D20" w:rsidRPr="001961E4">
        <w:rPr>
          <w:rFonts w:ascii="Vodafone Rg" w:hAnsi="Vodafone Rg" w:cs="Arial"/>
          <w:sz w:val="18"/>
          <w:szCs w:val="18"/>
        </w:rPr>
        <w:t>adatkezelés ellen, amely</w:t>
      </w:r>
      <w:r w:rsidRPr="001961E4">
        <w:rPr>
          <w:rFonts w:ascii="Vodafone Rg" w:hAnsi="Vodafone Rg" w:cs="Arial"/>
          <w:sz w:val="18"/>
          <w:szCs w:val="18"/>
        </w:rPr>
        <w:t xml:space="preserve"> esetben a korlátozás arra az időtartamra vonatkozik, amíg m</w:t>
      </w:r>
      <w:r w:rsidR="004F3A42" w:rsidRPr="001961E4">
        <w:rPr>
          <w:rFonts w:ascii="Vodafone Rg" w:hAnsi="Vodafone Rg" w:cs="Arial"/>
          <w:sz w:val="18"/>
          <w:szCs w:val="18"/>
        </w:rPr>
        <w:t>egállapításra nem kerül, hogy a</w:t>
      </w:r>
      <w:r w:rsidR="006D02F5" w:rsidRPr="001961E4">
        <w:rPr>
          <w:rFonts w:ascii="Vodafone Rg" w:hAnsi="Vodafone Rg" w:cs="Arial"/>
          <w:sz w:val="18"/>
          <w:szCs w:val="18"/>
        </w:rPr>
        <w:t>z</w:t>
      </w:r>
      <w:r w:rsidR="00647C91"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6A5EC8" w:rsidRPr="001961E4">
        <w:rPr>
          <w:rFonts w:ascii="Vodafone Rg" w:hAnsi="Vodafone Rg" w:cs="Arial"/>
          <w:sz w:val="18"/>
          <w:szCs w:val="18"/>
        </w:rPr>
        <w:t xml:space="preserve">vagy a harmadik fél </w:t>
      </w:r>
      <w:r w:rsidRPr="001961E4">
        <w:rPr>
          <w:rFonts w:ascii="Vodafone Rg" w:hAnsi="Vodafone Rg" w:cs="Arial"/>
          <w:sz w:val="18"/>
          <w:szCs w:val="18"/>
        </w:rPr>
        <w:t>indokai elsőbbséget élveznek-e az Ön jogos indokaival szemben.</w:t>
      </w:r>
    </w:p>
    <w:p w14:paraId="5E225A70" w14:textId="0C49B21C" w:rsidR="006A5EC8" w:rsidRPr="001961E4" w:rsidRDefault="006A5EC8" w:rsidP="002728A9">
      <w:pPr>
        <w:jc w:val="both"/>
        <w:rPr>
          <w:rFonts w:ascii="Vodafone Rg" w:hAnsi="Vodafone Rg" w:cs="Arial"/>
          <w:sz w:val="18"/>
          <w:szCs w:val="18"/>
        </w:rPr>
      </w:pPr>
      <w:r w:rsidRPr="001961E4">
        <w:rPr>
          <w:rFonts w:ascii="Vodafone Rg" w:hAnsi="Vodafone Rg" w:cs="Arial"/>
          <w:sz w:val="18"/>
          <w:szCs w:val="18"/>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46C5EBEE" w14:textId="427AD479" w:rsidR="006A5EC8" w:rsidRPr="001961E4" w:rsidRDefault="00D62128" w:rsidP="002728A9">
      <w:pPr>
        <w:jc w:val="both"/>
        <w:rPr>
          <w:rFonts w:ascii="Vodafone Rg" w:hAnsi="Vodafone Rg" w:cs="Arial"/>
          <w:sz w:val="18"/>
          <w:szCs w:val="18"/>
        </w:rPr>
      </w:pPr>
      <w:r w:rsidRPr="001961E4">
        <w:rPr>
          <w:rFonts w:ascii="Vodafone Rg" w:hAnsi="Vodafone Rg" w:cs="Arial"/>
          <w:sz w:val="18"/>
          <w:szCs w:val="18"/>
        </w:rPr>
        <w:t>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6A5EC8" w:rsidRPr="001961E4">
        <w:rPr>
          <w:rFonts w:ascii="Vodafone Rg" w:hAnsi="Vodafone Rg" w:cs="Arial"/>
          <w:sz w:val="18"/>
          <w:szCs w:val="18"/>
        </w:rPr>
        <w:t>minden olyan címzettet tájékoztat valamennyi helyesbítés</w:t>
      </w:r>
      <w:r w:rsidRPr="001961E4">
        <w:rPr>
          <w:rFonts w:ascii="Vodafone Rg" w:hAnsi="Vodafone Rg" w:cs="Arial"/>
          <w:sz w:val="18"/>
          <w:szCs w:val="18"/>
        </w:rPr>
        <w:t>ről, törlésről vagy adatkezelés</w:t>
      </w:r>
      <w:r w:rsidR="006A5EC8" w:rsidRPr="001961E4">
        <w:rPr>
          <w:rFonts w:ascii="Vodafone Rg" w:hAnsi="Vodafone Rg" w:cs="Arial"/>
          <w:sz w:val="18"/>
          <w:szCs w:val="18"/>
        </w:rPr>
        <w:t xml:space="preserve">-korlátozásról, akivel, illetve amellyel a személyes adatot közölték, kivéve, ha ez lehetetlennek bizonyul, vagy aránytalanul nagy erőfeszítést igényel. Az érintettet kérésére az </w:t>
      </w:r>
      <w:r w:rsidR="00BF0994" w:rsidRPr="001961E4">
        <w:rPr>
          <w:rFonts w:ascii="Vodafone Rg" w:hAnsi="Vodafone Rg" w:cs="Arial"/>
          <w:sz w:val="18"/>
          <w:szCs w:val="18"/>
        </w:rPr>
        <w:t>Alapítvány</w:t>
      </w:r>
      <w:r w:rsidRPr="001961E4">
        <w:rPr>
          <w:rFonts w:ascii="Vodafone Rg" w:hAnsi="Vodafone Rg" w:cs="Arial"/>
          <w:sz w:val="18"/>
          <w:szCs w:val="18"/>
        </w:rPr>
        <w:t xml:space="preserve"> tájékoztatja e címzettekről.</w:t>
      </w:r>
    </w:p>
    <w:p w14:paraId="7392FFA1" w14:textId="1A2797DB" w:rsidR="009A6923" w:rsidRPr="001961E4" w:rsidRDefault="006A5EC8" w:rsidP="002728A9">
      <w:pPr>
        <w:pStyle w:val="Default"/>
        <w:spacing w:after="200" w:line="276" w:lineRule="auto"/>
        <w:jc w:val="both"/>
        <w:rPr>
          <w:rFonts w:ascii="Vodafone Rg" w:hAnsi="Vodafone Rg"/>
          <w:color w:val="auto"/>
          <w:sz w:val="18"/>
          <w:szCs w:val="18"/>
        </w:rPr>
      </w:pPr>
      <w:r w:rsidRPr="001961E4">
        <w:rPr>
          <w:rFonts w:ascii="Vodafone Rg" w:hAnsi="Vodafone Rg"/>
          <w:sz w:val="18"/>
          <w:szCs w:val="18"/>
        </w:rPr>
        <w:t>A</w:t>
      </w:r>
      <w:r w:rsidR="006D02F5" w:rsidRPr="001961E4">
        <w:rPr>
          <w:rFonts w:ascii="Vodafone Rg" w:hAnsi="Vodafone Rg"/>
          <w:sz w:val="18"/>
          <w:szCs w:val="18"/>
        </w:rPr>
        <w:t>z</w:t>
      </w:r>
      <w:r w:rsidRPr="001961E4">
        <w:rPr>
          <w:rFonts w:ascii="Vodafone Rg" w:hAnsi="Vodafone Rg"/>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sz w:val="18"/>
          <w:szCs w:val="18"/>
        </w:rPr>
        <w:t>az érintettet, akinek a kérésére korlátozták az adatkezelést, az adatkezelés korlátozásának feloldásáról előzetesen tájékoztatja.</w:t>
      </w:r>
    </w:p>
    <w:p w14:paraId="126CD9C5" w14:textId="35B79F14" w:rsidR="00C4338D" w:rsidRPr="001961E4" w:rsidRDefault="00C4338D" w:rsidP="002728A9">
      <w:pPr>
        <w:pStyle w:val="Default"/>
        <w:spacing w:after="200" w:line="276" w:lineRule="auto"/>
        <w:jc w:val="both"/>
        <w:rPr>
          <w:rFonts w:ascii="Vodafone Rg" w:hAnsi="Vodafone Rg"/>
          <w:color w:val="auto"/>
          <w:sz w:val="18"/>
          <w:szCs w:val="18"/>
        </w:rPr>
      </w:pPr>
    </w:p>
    <w:p w14:paraId="4D87AB12" w14:textId="77777777" w:rsidR="004F7DA4" w:rsidRPr="001961E4" w:rsidRDefault="004F7DA4" w:rsidP="002728A9">
      <w:pPr>
        <w:numPr>
          <w:ilvl w:val="0"/>
          <w:numId w:val="17"/>
        </w:numPr>
        <w:jc w:val="both"/>
        <w:rPr>
          <w:rFonts w:ascii="Vodafone Rg" w:hAnsi="Vodafone Rg" w:cs="Arial"/>
          <w:b/>
          <w:sz w:val="18"/>
          <w:szCs w:val="18"/>
        </w:rPr>
      </w:pPr>
      <w:r w:rsidRPr="001961E4">
        <w:rPr>
          <w:rFonts w:ascii="Vodafone Rg" w:hAnsi="Vodafone Rg" w:cs="Arial"/>
          <w:b/>
          <w:sz w:val="18"/>
          <w:szCs w:val="18"/>
        </w:rPr>
        <w:t xml:space="preserve">Az adathordozhatósághoz való jog </w:t>
      </w:r>
    </w:p>
    <w:p w14:paraId="7D086A11" w14:textId="78E25973" w:rsidR="00FA1B47" w:rsidRPr="001961E4" w:rsidRDefault="004F7DA4" w:rsidP="002728A9">
      <w:pPr>
        <w:pStyle w:val="Default"/>
        <w:spacing w:after="200" w:line="276" w:lineRule="auto"/>
        <w:jc w:val="both"/>
        <w:rPr>
          <w:rFonts w:ascii="Vodafone Rg" w:hAnsi="Vodafone Rg"/>
          <w:sz w:val="18"/>
          <w:szCs w:val="18"/>
        </w:rPr>
      </w:pPr>
      <w:r w:rsidRPr="001961E4">
        <w:rPr>
          <w:rFonts w:ascii="Vodafone Rg" w:hAnsi="Vodafone Rg"/>
          <w:sz w:val="18"/>
          <w:szCs w:val="18"/>
        </w:rPr>
        <w:t>Ön jogosult arra, hog</w:t>
      </w:r>
      <w:r w:rsidR="004F3A42" w:rsidRPr="001961E4">
        <w:rPr>
          <w:rFonts w:ascii="Vodafone Rg" w:hAnsi="Vodafone Rg"/>
          <w:sz w:val="18"/>
          <w:szCs w:val="18"/>
        </w:rPr>
        <w:t xml:space="preserve">y az Önre vonatkozó, Ön által az </w:t>
      </w:r>
      <w:r w:rsidR="00BF0994" w:rsidRPr="001961E4">
        <w:rPr>
          <w:rFonts w:ascii="Vodafone Rg" w:hAnsi="Vodafone Rg"/>
          <w:sz w:val="18"/>
          <w:szCs w:val="18"/>
        </w:rPr>
        <w:t>Alapítvány</w:t>
      </w:r>
      <w:r w:rsidR="004F3A42" w:rsidRPr="001961E4">
        <w:rPr>
          <w:rFonts w:ascii="Vodafone Rg" w:hAnsi="Vodafone Rg"/>
          <w:sz w:val="18"/>
          <w:szCs w:val="18"/>
        </w:rPr>
        <w:t xml:space="preserve"> </w:t>
      </w:r>
      <w:r w:rsidRPr="001961E4">
        <w:rPr>
          <w:rFonts w:ascii="Vodafone Rg" w:hAnsi="Vodafone Rg"/>
          <w:sz w:val="18"/>
          <w:szCs w:val="18"/>
        </w:rPr>
        <w:t xml:space="preserve">rendelkezésére bocsátott személyes adatokat tagolt, széles körben használt, géppel olvasható formátumban megkapja, továbbá jogosult arra, hogy ezeket az adatokat egy másik </w:t>
      </w:r>
      <w:r w:rsidR="00BF0994" w:rsidRPr="001961E4">
        <w:rPr>
          <w:rFonts w:ascii="Vodafone Rg" w:hAnsi="Vodafone Rg"/>
          <w:sz w:val="18"/>
          <w:szCs w:val="18"/>
        </w:rPr>
        <w:t>adatkezelőnek</w:t>
      </w:r>
      <w:r w:rsidRPr="001961E4">
        <w:rPr>
          <w:rFonts w:ascii="Vodafone Rg" w:hAnsi="Vodafone Rg"/>
          <w:sz w:val="18"/>
          <w:szCs w:val="18"/>
        </w:rPr>
        <w:t xml:space="preserve"> továbbítsa</w:t>
      </w:r>
      <w:r w:rsidR="00FA1B47" w:rsidRPr="001961E4">
        <w:rPr>
          <w:rFonts w:ascii="Vodafone Rg" w:hAnsi="Vodafone Rg"/>
          <w:sz w:val="18"/>
          <w:szCs w:val="18"/>
        </w:rPr>
        <w:t xml:space="preserve">, </w:t>
      </w:r>
      <w:r w:rsidR="00857D20" w:rsidRPr="001961E4">
        <w:rPr>
          <w:rFonts w:ascii="Vodafone Rg" w:hAnsi="Vodafone Rg"/>
          <w:sz w:val="18"/>
          <w:szCs w:val="18"/>
        </w:rPr>
        <w:t xml:space="preserve">feltéve hogy </w:t>
      </w:r>
      <w:r w:rsidRPr="001961E4">
        <w:rPr>
          <w:rFonts w:ascii="Vodafone Rg" w:hAnsi="Vodafone Rg"/>
          <w:sz w:val="18"/>
          <w:szCs w:val="18"/>
        </w:rPr>
        <w:t>az adatkezelés hozzájár</w:t>
      </w:r>
      <w:r w:rsidR="00857D20" w:rsidRPr="001961E4">
        <w:rPr>
          <w:rFonts w:ascii="Vodafone Rg" w:hAnsi="Vodafone Rg"/>
          <w:sz w:val="18"/>
          <w:szCs w:val="18"/>
        </w:rPr>
        <w:t>uláson vagy szerződésen alapul,</w:t>
      </w:r>
      <w:r w:rsidRPr="001961E4">
        <w:rPr>
          <w:rFonts w:ascii="Vodafone Rg" w:hAnsi="Vodafone Rg"/>
          <w:sz w:val="18"/>
          <w:szCs w:val="18"/>
        </w:rPr>
        <w:t xml:space="preserve"> és az adatkezelés automatizált módon történik.</w:t>
      </w:r>
    </w:p>
    <w:p w14:paraId="534E2E4D" w14:textId="13314675" w:rsidR="00FA1B47" w:rsidRPr="001961E4" w:rsidRDefault="00FA1B47"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fontosnak tartja hangsúlyozni, hogy ezt a jogát csak az Ön által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 xml:space="preserve">részére bocsátott </w:t>
      </w:r>
      <w:proofErr w:type="gramStart"/>
      <w:r w:rsidRPr="001961E4">
        <w:rPr>
          <w:rFonts w:ascii="Vodafone Rg" w:hAnsi="Vodafone Rg"/>
          <w:color w:val="auto"/>
          <w:sz w:val="18"/>
          <w:szCs w:val="18"/>
        </w:rPr>
        <w:t>információk</w:t>
      </w:r>
      <w:proofErr w:type="gramEnd"/>
      <w:r w:rsidRPr="001961E4">
        <w:rPr>
          <w:rFonts w:ascii="Vodafone Rg" w:hAnsi="Vodafone Rg"/>
          <w:color w:val="auto"/>
          <w:sz w:val="18"/>
          <w:szCs w:val="18"/>
        </w:rPr>
        <w:t xml:space="preserve"> esetében van joga gyakorolni, tehát a más forrásból származó, illetve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által származtatott információk tekintetében nem.</w:t>
      </w:r>
    </w:p>
    <w:p w14:paraId="6E650597" w14:textId="6CDEF8DD" w:rsidR="00FA1B47" w:rsidRPr="001961E4" w:rsidRDefault="00FA1B47"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 xml:space="preserve">Ön jogosult arra, hogy – ha ez technikailag megvalósítható – kérje a személyes adatok </w:t>
      </w:r>
      <w:r w:rsidR="00BF0994" w:rsidRPr="001961E4">
        <w:rPr>
          <w:rFonts w:ascii="Vodafone Rg" w:hAnsi="Vodafone Rg"/>
          <w:color w:val="auto"/>
          <w:sz w:val="18"/>
          <w:szCs w:val="18"/>
        </w:rPr>
        <w:t>adatkezelők</w:t>
      </w:r>
      <w:r w:rsidRPr="001961E4">
        <w:rPr>
          <w:rFonts w:ascii="Vodafone Rg" w:hAnsi="Vodafone Rg"/>
          <w:color w:val="auto"/>
          <w:sz w:val="18"/>
          <w:szCs w:val="18"/>
        </w:rPr>
        <w:t xml:space="preserve"> közötti közvetlen továbbítását. Az adathordozhatósághoz való jog nem érintheti hátrányosan mások jogait és szabadságait.</w:t>
      </w:r>
    </w:p>
    <w:p w14:paraId="1FB1A175" w14:textId="2E7CAC0D" w:rsidR="00782353" w:rsidRPr="001961E4" w:rsidRDefault="00782353" w:rsidP="002728A9">
      <w:pPr>
        <w:pStyle w:val="Default"/>
        <w:spacing w:after="200" w:line="276" w:lineRule="auto"/>
        <w:jc w:val="both"/>
        <w:rPr>
          <w:rFonts w:ascii="Vodafone Rg" w:hAnsi="Vodafone Rg"/>
          <w:sz w:val="18"/>
          <w:szCs w:val="18"/>
        </w:rPr>
      </w:pPr>
    </w:p>
    <w:p w14:paraId="5C4D79E9" w14:textId="0CBFF334" w:rsidR="004F7DA4" w:rsidRPr="001961E4" w:rsidRDefault="004F7DA4" w:rsidP="002728A9">
      <w:pPr>
        <w:numPr>
          <w:ilvl w:val="0"/>
          <w:numId w:val="17"/>
        </w:numPr>
        <w:jc w:val="both"/>
        <w:rPr>
          <w:rFonts w:ascii="Vodafone Rg" w:hAnsi="Vodafone Rg" w:cs="Arial"/>
          <w:b/>
          <w:sz w:val="18"/>
          <w:szCs w:val="18"/>
        </w:rPr>
      </w:pPr>
      <w:r w:rsidRPr="001961E4">
        <w:rPr>
          <w:rFonts w:ascii="Vodafone Rg" w:hAnsi="Vodafone Rg" w:cs="Arial"/>
          <w:b/>
          <w:sz w:val="18"/>
          <w:szCs w:val="18"/>
        </w:rPr>
        <w:t xml:space="preserve">A tiltakozáshoz való jog </w:t>
      </w:r>
    </w:p>
    <w:p w14:paraId="234AB909" w14:textId="5D21A308" w:rsidR="00857D20" w:rsidRPr="001961E4" w:rsidRDefault="004F7DA4" w:rsidP="002728A9">
      <w:pPr>
        <w:jc w:val="both"/>
        <w:rPr>
          <w:rFonts w:ascii="Vodafone Rg" w:hAnsi="Vodafone Rg" w:cs="Arial"/>
          <w:sz w:val="18"/>
          <w:szCs w:val="18"/>
        </w:rPr>
      </w:pPr>
      <w:r w:rsidRPr="001961E4">
        <w:rPr>
          <w:rFonts w:ascii="Vodafone Rg" w:hAnsi="Vodafone Rg" w:cs="Arial"/>
          <w:sz w:val="18"/>
          <w:szCs w:val="18"/>
        </w:rPr>
        <w:t>Ön jogosult arra, hogy a saját helyzetével kapcsolatos okokból bármikor tiltakozzon személyes adatainak az Általános Adatvédelmi Rendelet 6. cikk (1) bekezdésének e) vagy f) pontján alapuló kezelése ellen, ideértve az említett rendelkezéseken alapuló profil</w:t>
      </w:r>
      <w:r w:rsidR="004F3A42" w:rsidRPr="001961E4">
        <w:rPr>
          <w:rFonts w:ascii="Vodafone Rg" w:hAnsi="Vodafone Rg" w:cs="Arial"/>
          <w:sz w:val="18"/>
          <w:szCs w:val="18"/>
        </w:rPr>
        <w:t>alkotást is. Ebben az esetben a</w:t>
      </w:r>
      <w:r w:rsidR="006D02F5" w:rsidRPr="001961E4">
        <w:rPr>
          <w:rFonts w:ascii="Vodafone Rg" w:hAnsi="Vodafone Rg" w:cs="Arial"/>
          <w:sz w:val="18"/>
          <w:szCs w:val="18"/>
        </w:rPr>
        <w:t>z</w:t>
      </w:r>
      <w:r w:rsidR="006507C9"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a személyes adatokat nem kezelheti tovább, kivéve, ha bizonyítja, hogy az adatkezelést olyan kényszerítő erejű jogos okok indokolják, amelyek elsőbbséget élveznek az </w:t>
      </w:r>
      <w:r w:rsidR="00857D20" w:rsidRPr="001961E4">
        <w:rPr>
          <w:rFonts w:ascii="Vodafone Rg" w:hAnsi="Vodafone Rg" w:cs="Arial"/>
          <w:sz w:val="18"/>
          <w:szCs w:val="18"/>
        </w:rPr>
        <w:t>Ön</w:t>
      </w:r>
      <w:r w:rsidRPr="001961E4">
        <w:rPr>
          <w:rFonts w:ascii="Vodafone Rg" w:hAnsi="Vodafone Rg" w:cs="Arial"/>
          <w:sz w:val="18"/>
          <w:szCs w:val="18"/>
        </w:rPr>
        <w:t xml:space="preserve"> érdekeivel, jogaival és szabadságaival szemben, vagy amelyek jogi igények előterjesztéséhez, érvényesítéséhez vagy védelméhez kapcsolódnak.</w:t>
      </w:r>
      <w:r w:rsidR="00710A0C" w:rsidRPr="001961E4">
        <w:rPr>
          <w:rFonts w:ascii="Vodafone Rg" w:hAnsi="Vodafone Rg" w:cs="Arial"/>
          <w:sz w:val="18"/>
          <w:szCs w:val="18"/>
        </w:rPr>
        <w:t xml:space="preserve"> Ebben az esetben a</w:t>
      </w:r>
      <w:r w:rsidR="006D02F5" w:rsidRPr="001961E4">
        <w:rPr>
          <w:rFonts w:ascii="Vodafone Rg" w:hAnsi="Vodafone Rg" w:cs="Arial"/>
          <w:sz w:val="18"/>
          <w:szCs w:val="18"/>
        </w:rPr>
        <w:t>z</w:t>
      </w:r>
      <w:r w:rsidR="00710A0C"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710A0C" w:rsidRPr="001961E4">
        <w:rPr>
          <w:rFonts w:ascii="Vodafone Rg" w:hAnsi="Vodafone Rg" w:cs="Arial"/>
          <w:sz w:val="18"/>
          <w:szCs w:val="18"/>
        </w:rPr>
        <w:t xml:space="preserve">nem szünteti meg </w:t>
      </w:r>
      <w:proofErr w:type="gramStart"/>
      <w:r w:rsidR="00710A0C" w:rsidRPr="001961E4">
        <w:rPr>
          <w:rFonts w:ascii="Vodafone Rg" w:hAnsi="Vodafone Rg" w:cs="Arial"/>
          <w:sz w:val="18"/>
          <w:szCs w:val="18"/>
        </w:rPr>
        <w:t>automatikusan</w:t>
      </w:r>
      <w:proofErr w:type="gramEnd"/>
      <w:r w:rsidR="00710A0C" w:rsidRPr="001961E4">
        <w:rPr>
          <w:rFonts w:ascii="Vodafone Rg" w:hAnsi="Vodafone Rg" w:cs="Arial"/>
          <w:sz w:val="18"/>
          <w:szCs w:val="18"/>
        </w:rPr>
        <w:t xml:space="preserve"> az érintettek személyes adatainak jogos érdeken alapuló kezelését, erre csak akkor kerül sor, ha a</w:t>
      </w:r>
      <w:r w:rsidR="006D02F5" w:rsidRPr="001961E4">
        <w:rPr>
          <w:rFonts w:ascii="Vodafone Rg" w:hAnsi="Vodafone Rg" w:cs="Arial"/>
          <w:sz w:val="18"/>
          <w:szCs w:val="18"/>
        </w:rPr>
        <w:t>z</w:t>
      </w:r>
      <w:r w:rsidR="00710A0C"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710A0C" w:rsidRPr="001961E4">
        <w:rPr>
          <w:rFonts w:ascii="Vodafone Rg" w:hAnsi="Vodafone Rg" w:cs="Arial"/>
          <w:sz w:val="18"/>
          <w:szCs w:val="18"/>
        </w:rPr>
        <w:t>nem tudja alátámasztani, hogy az adatkezelést olyan kényszerítő erejű jogos okok indokolják, amelyek elsőbbséget élveznek az érintett érdekeivel, jogaival és szabadságaival szemben.</w:t>
      </w:r>
    </w:p>
    <w:p w14:paraId="6E751F58" w14:textId="2AA0C3A4" w:rsidR="00710A0C" w:rsidRPr="001961E4" w:rsidRDefault="00857D20" w:rsidP="002728A9">
      <w:pPr>
        <w:pStyle w:val="Default"/>
        <w:spacing w:after="200" w:line="276" w:lineRule="auto"/>
        <w:jc w:val="both"/>
        <w:rPr>
          <w:rFonts w:ascii="Vodafone Rg" w:hAnsi="Vodafone Rg"/>
          <w:sz w:val="18"/>
          <w:szCs w:val="18"/>
        </w:rPr>
      </w:pPr>
      <w:r w:rsidRPr="001961E4">
        <w:rPr>
          <w:rFonts w:ascii="Vodafone Rg" w:hAnsi="Vodafone Rg"/>
          <w:sz w:val="18"/>
          <w:szCs w:val="18"/>
        </w:rPr>
        <w:t>Ha az Ön személyes adatainak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adatainak közvetlen üzletszerzés érdekében történő kezelése ellen, akkor a személyes adatai a továbbiakban e célból nem kezelhetők.</w:t>
      </w:r>
    </w:p>
    <w:p w14:paraId="27A2D326" w14:textId="4719E7B4" w:rsidR="00710A0C" w:rsidRPr="001961E4" w:rsidRDefault="00710A0C" w:rsidP="002728A9">
      <w:pPr>
        <w:pStyle w:val="Default"/>
        <w:spacing w:after="200" w:line="276" w:lineRule="auto"/>
        <w:jc w:val="both"/>
        <w:rPr>
          <w:rFonts w:ascii="Vodafone Rg" w:hAnsi="Vodafone Rg"/>
          <w:color w:val="auto"/>
          <w:sz w:val="18"/>
          <w:szCs w:val="18"/>
        </w:rPr>
      </w:pPr>
    </w:p>
    <w:p w14:paraId="70DB2FDD" w14:textId="52FBB551" w:rsidR="00710A0C" w:rsidRPr="001961E4" w:rsidRDefault="00710A0C" w:rsidP="002728A9">
      <w:pPr>
        <w:numPr>
          <w:ilvl w:val="0"/>
          <w:numId w:val="17"/>
        </w:numPr>
        <w:jc w:val="both"/>
        <w:rPr>
          <w:rFonts w:ascii="Vodafone Rg" w:hAnsi="Vodafone Rg" w:cs="Arial"/>
          <w:b/>
          <w:sz w:val="18"/>
          <w:szCs w:val="18"/>
        </w:rPr>
      </w:pPr>
      <w:r w:rsidRPr="001961E4">
        <w:rPr>
          <w:rFonts w:ascii="Vodafone Rg" w:hAnsi="Vodafone Rg" w:cs="Arial"/>
          <w:b/>
          <w:sz w:val="18"/>
          <w:szCs w:val="18"/>
        </w:rPr>
        <w:t>Automatizált döntéshozatal egyedi ügyekben, beleértve a profilalkotást</w:t>
      </w:r>
    </w:p>
    <w:p w14:paraId="23C8299F" w14:textId="35B7AC3E" w:rsidR="00710A0C" w:rsidRPr="001961E4" w:rsidRDefault="00710A0C"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Ön jogosult arra, hogy ne terjedjen ki Önre az olyan, kizárólag automatizált adatkezelésen – ideértve a profilalkotást is – alapuló döntés hatálya, amely Önre rá nézve joghatással járna vagy Önt hasonlóképpen jelentős mértékben érintené, kivéve</w:t>
      </w:r>
      <w:r w:rsidR="00FE3311" w:rsidRPr="001961E4">
        <w:rPr>
          <w:rFonts w:ascii="Vodafone Rg" w:hAnsi="Vodafone Rg"/>
          <w:color w:val="auto"/>
          <w:sz w:val="18"/>
          <w:szCs w:val="18"/>
        </w:rPr>
        <w:t>,</w:t>
      </w:r>
      <w:r w:rsidRPr="001961E4">
        <w:rPr>
          <w:rFonts w:ascii="Vodafone Rg" w:hAnsi="Vodafone Rg"/>
          <w:color w:val="auto"/>
          <w:sz w:val="18"/>
          <w:szCs w:val="18"/>
        </w:rPr>
        <w:t xml:space="preserve"> ha a döntés</w:t>
      </w:r>
    </w:p>
    <w:p w14:paraId="50F187CF" w14:textId="65CCFCEF" w:rsidR="00710A0C" w:rsidRPr="001961E4" w:rsidRDefault="00BB1BBE" w:rsidP="002728A9">
      <w:pPr>
        <w:pStyle w:val="Default"/>
        <w:spacing w:after="200" w:line="276" w:lineRule="auto"/>
        <w:jc w:val="both"/>
        <w:rPr>
          <w:rFonts w:ascii="Vodafone Rg" w:hAnsi="Vodafone Rg"/>
          <w:color w:val="auto"/>
          <w:sz w:val="18"/>
          <w:szCs w:val="18"/>
        </w:rPr>
      </w:pPr>
      <w:proofErr w:type="gramStart"/>
      <w:r w:rsidRPr="001961E4">
        <w:rPr>
          <w:rFonts w:ascii="Vodafone Rg" w:hAnsi="Vodafone Rg"/>
          <w:color w:val="auto"/>
          <w:sz w:val="18"/>
          <w:szCs w:val="18"/>
        </w:rPr>
        <w:t>a</w:t>
      </w:r>
      <w:proofErr w:type="gramEnd"/>
      <w:r w:rsidRPr="001961E4">
        <w:rPr>
          <w:rFonts w:ascii="Vodafone Rg" w:hAnsi="Vodafone Rg"/>
          <w:color w:val="auto"/>
          <w:sz w:val="18"/>
          <w:szCs w:val="18"/>
        </w:rPr>
        <w:t xml:space="preserve">) </w:t>
      </w:r>
      <w:r w:rsidR="00710A0C" w:rsidRPr="001961E4">
        <w:rPr>
          <w:rFonts w:ascii="Vodafone Rg" w:hAnsi="Vodafone Rg"/>
          <w:color w:val="auto"/>
          <w:sz w:val="18"/>
          <w:szCs w:val="18"/>
        </w:rPr>
        <w:t xml:space="preserve">az Ön és az </w:t>
      </w:r>
      <w:r w:rsidR="00BF0994" w:rsidRPr="001961E4">
        <w:rPr>
          <w:rFonts w:ascii="Vodafone Rg" w:hAnsi="Vodafone Rg"/>
          <w:color w:val="auto"/>
          <w:sz w:val="18"/>
          <w:szCs w:val="18"/>
        </w:rPr>
        <w:t>Alapítvány</w:t>
      </w:r>
      <w:r w:rsidR="00710A0C" w:rsidRPr="001961E4">
        <w:rPr>
          <w:rFonts w:ascii="Vodafone Rg" w:hAnsi="Vodafone Rg"/>
          <w:color w:val="auto"/>
          <w:sz w:val="18"/>
          <w:szCs w:val="18"/>
        </w:rPr>
        <w:t xml:space="preserve"> közötti szerződés megkötése vagy teljesítése érdekében szükséges, </w:t>
      </w:r>
    </w:p>
    <w:p w14:paraId="5CF4023D" w14:textId="5F131550" w:rsidR="00710A0C" w:rsidRPr="001961E4" w:rsidRDefault="00BB1BBE"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 xml:space="preserve">b) </w:t>
      </w:r>
      <w:r w:rsidR="00710A0C" w:rsidRPr="001961E4">
        <w:rPr>
          <w:rFonts w:ascii="Vodafone Rg" w:hAnsi="Vodafone Rg"/>
          <w:color w:val="auto"/>
          <w:sz w:val="18"/>
          <w:szCs w:val="18"/>
        </w:rPr>
        <w:t>meghozatalát a</w:t>
      </w:r>
      <w:r w:rsidR="006D02F5" w:rsidRPr="001961E4">
        <w:rPr>
          <w:rFonts w:ascii="Vodafone Rg" w:hAnsi="Vodafone Rg"/>
          <w:color w:val="auto"/>
          <w:sz w:val="18"/>
          <w:szCs w:val="18"/>
        </w:rPr>
        <w:t>z</w:t>
      </w:r>
      <w:r w:rsidR="00FE3311" w:rsidRPr="001961E4">
        <w:rPr>
          <w:rFonts w:ascii="Vodafone Rg" w:hAnsi="Vodafone Rg"/>
          <w:color w:val="auto"/>
          <w:sz w:val="18"/>
          <w:szCs w:val="18"/>
        </w:rPr>
        <w:t xml:space="preserve"> </w:t>
      </w:r>
      <w:r w:rsidR="00BF0994" w:rsidRPr="001961E4">
        <w:rPr>
          <w:rFonts w:ascii="Vodafone Rg" w:hAnsi="Vodafone Rg"/>
          <w:sz w:val="18"/>
          <w:szCs w:val="18"/>
        </w:rPr>
        <w:t>adatkezelőre</w:t>
      </w:r>
      <w:r w:rsidR="00FE3311" w:rsidRPr="001961E4">
        <w:rPr>
          <w:rFonts w:ascii="Vodafone Rg" w:hAnsi="Vodafone Rg"/>
          <w:color w:val="auto"/>
          <w:sz w:val="18"/>
          <w:szCs w:val="18"/>
        </w:rPr>
        <w:t xml:space="preserve"> alkalmazandó </w:t>
      </w:r>
      <w:r w:rsidR="00710A0C" w:rsidRPr="001961E4">
        <w:rPr>
          <w:rFonts w:ascii="Vodafone Rg" w:hAnsi="Vodafone Rg"/>
          <w:color w:val="auto"/>
          <w:sz w:val="18"/>
          <w:szCs w:val="18"/>
        </w:rPr>
        <w:t xml:space="preserve">uniós vagy tagállami jog teszi lehetővé, </w:t>
      </w:r>
    </w:p>
    <w:p w14:paraId="3D4FCF4A" w14:textId="2EF2BF19" w:rsidR="00710A0C" w:rsidRPr="001961E4" w:rsidRDefault="00BB1BBE"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 xml:space="preserve">c) </w:t>
      </w:r>
      <w:r w:rsidR="00710A0C" w:rsidRPr="001961E4">
        <w:rPr>
          <w:rFonts w:ascii="Vodafone Rg" w:hAnsi="Vodafone Rg"/>
          <w:color w:val="auto"/>
          <w:sz w:val="18"/>
          <w:szCs w:val="18"/>
        </w:rPr>
        <w:t>az Ön kifejezett hozzájárulásán alapul.</w:t>
      </w:r>
    </w:p>
    <w:p w14:paraId="13A5B415" w14:textId="128324C1" w:rsidR="00FE3311" w:rsidRPr="001961E4" w:rsidRDefault="00710A0C"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köteles megfelelő intézkedéseket tenni az Ön jogainak, szabadságainak és jogos érdekeinek védelme érdekében, ideértve, hogy Ön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 xml:space="preserve">részéről </w:t>
      </w:r>
      <w:r w:rsidR="00FE3311" w:rsidRPr="001961E4">
        <w:rPr>
          <w:rFonts w:ascii="Vodafone Rg" w:hAnsi="Vodafone Rg"/>
          <w:color w:val="auto"/>
          <w:sz w:val="18"/>
          <w:szCs w:val="18"/>
        </w:rPr>
        <w:t>emberi beavatkozást kérhet</w:t>
      </w:r>
      <w:r w:rsidRPr="001961E4">
        <w:rPr>
          <w:rFonts w:ascii="Vodafone Rg" w:hAnsi="Vodafone Rg"/>
          <w:color w:val="auto"/>
          <w:sz w:val="18"/>
          <w:szCs w:val="18"/>
        </w:rPr>
        <w:t>, álláspontját kifejez</w:t>
      </w:r>
      <w:r w:rsidR="00FE3311" w:rsidRPr="001961E4">
        <w:rPr>
          <w:rFonts w:ascii="Vodafone Rg" w:hAnsi="Vodafone Rg"/>
          <w:color w:val="auto"/>
          <w:sz w:val="18"/>
          <w:szCs w:val="18"/>
        </w:rPr>
        <w:t>heti</w:t>
      </w:r>
      <w:r w:rsidRPr="001961E4">
        <w:rPr>
          <w:rFonts w:ascii="Vodafone Rg" w:hAnsi="Vodafone Rg"/>
          <w:color w:val="auto"/>
          <w:sz w:val="18"/>
          <w:szCs w:val="18"/>
        </w:rPr>
        <w:t>, és a dön</w:t>
      </w:r>
      <w:r w:rsidR="00FE3311" w:rsidRPr="001961E4">
        <w:rPr>
          <w:rFonts w:ascii="Vodafone Rg" w:hAnsi="Vodafone Rg"/>
          <w:color w:val="auto"/>
          <w:sz w:val="18"/>
          <w:szCs w:val="18"/>
        </w:rPr>
        <w:t>téssel szemben kifogást nyújthat</w:t>
      </w:r>
      <w:r w:rsidRPr="001961E4">
        <w:rPr>
          <w:rFonts w:ascii="Vodafone Rg" w:hAnsi="Vodafone Rg"/>
          <w:color w:val="auto"/>
          <w:sz w:val="18"/>
          <w:szCs w:val="18"/>
        </w:rPr>
        <w:t xml:space="preserve"> be.</w:t>
      </w:r>
    </w:p>
    <w:p w14:paraId="572B1C95" w14:textId="51C5FE6E" w:rsidR="00FE3311" w:rsidRPr="001961E4" w:rsidRDefault="00FE3311"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elősegíti az érintettek személyes adataik kezelésével összefüggő jogainak a gyakorlását, ezirányú kérelmeik teljesítését nem tagadhatja meg, kivéve, ha bizonyítja, hogy az érintettet</w:t>
      </w:r>
      <w:r w:rsidR="003F13E1" w:rsidRPr="001961E4">
        <w:rPr>
          <w:rFonts w:ascii="Vodafone Rg" w:hAnsi="Vodafone Rg"/>
          <w:color w:val="auto"/>
          <w:sz w:val="18"/>
          <w:szCs w:val="18"/>
        </w:rPr>
        <w:t xml:space="preserve"> nem áll módjában azonosítani. </w:t>
      </w:r>
    </w:p>
    <w:p w14:paraId="6A534B5F" w14:textId="6976196F" w:rsidR="001E352E" w:rsidRPr="001961E4" w:rsidRDefault="00FE3311"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 xml:space="preserve">Az adatbiztonsági követelmények teljesülése, </w:t>
      </w:r>
      <w:r w:rsidR="00C4338D" w:rsidRPr="001961E4">
        <w:rPr>
          <w:rFonts w:ascii="Vodafone Rg" w:hAnsi="Vodafone Rg"/>
          <w:color w:val="auto"/>
          <w:sz w:val="18"/>
          <w:szCs w:val="18"/>
        </w:rPr>
        <w:t>az</w:t>
      </w:r>
      <w:r w:rsidRPr="001961E4">
        <w:rPr>
          <w:rFonts w:ascii="Vodafone Rg" w:hAnsi="Vodafone Rg"/>
          <w:color w:val="auto"/>
          <w:sz w:val="18"/>
          <w:szCs w:val="18"/>
        </w:rPr>
        <w:t xml:space="preserve"> érintettek személyes adataik védelméhez fűződő jogainak biztosítása érdekében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szükségesnek látja meggyőződni a kérelmet benyújtó természetes személy kilétéről, ennek megfelelően az érintettet a kérelmének teljesítése előtt azonosítja. Ha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adatkezelőnek</w:t>
      </w:r>
      <w:r w:rsidRPr="001961E4">
        <w:rPr>
          <w:rFonts w:ascii="Vodafone Rg" w:hAnsi="Vodafone Rg"/>
          <w:color w:val="auto"/>
          <w:sz w:val="18"/>
          <w:szCs w:val="18"/>
        </w:rPr>
        <w:t xml:space="preserve"> megalapozott kétségei vannak a kérelmet benyújtó természetes személy kilétével kapcsolatban, további, az érintett személyazonosságának megerősítéséhez szükséges </w:t>
      </w:r>
      <w:proofErr w:type="gramStart"/>
      <w:r w:rsidRPr="001961E4">
        <w:rPr>
          <w:rFonts w:ascii="Vodafone Rg" w:hAnsi="Vodafone Rg"/>
          <w:color w:val="auto"/>
          <w:sz w:val="18"/>
          <w:szCs w:val="18"/>
        </w:rPr>
        <w:t>információk</w:t>
      </w:r>
      <w:proofErr w:type="gramEnd"/>
      <w:r w:rsidRPr="001961E4">
        <w:rPr>
          <w:rFonts w:ascii="Vodafone Rg" w:hAnsi="Vodafone Rg"/>
          <w:color w:val="auto"/>
          <w:sz w:val="18"/>
          <w:szCs w:val="18"/>
        </w:rPr>
        <w:t xml:space="preserve"> nyújtását kérheti.</w:t>
      </w:r>
    </w:p>
    <w:p w14:paraId="4D04C156" w14:textId="73B704C0" w:rsidR="001E352E" w:rsidRPr="001961E4" w:rsidRDefault="001E352E"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indokolatlan késedelem nélkül, de mindenféleképpen a kérelem beérkezésétől számított egy hónapon belül tájékoztatja az érintettet a kérelme nyomán hozott intézkedésekről. Szükség esetén, figyelembe véve a kérelem összetettségét és a kérelmek számát, ez a határidő további két hónappal meghosszabbítható. Ez esetben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a késedelem okainak megjelölésével a kérelem kézhezvételétől számított egy hónapon belül tájékoztatja az érintettet. Ha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3ED2D342" w14:textId="5C4B87B1" w:rsidR="001E352E" w:rsidRPr="001961E4" w:rsidRDefault="001E352E"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A tájékoztatást és a kért információkat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proofErr w:type="gramStart"/>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írásban</w:t>
      </w:r>
      <w:proofErr w:type="gramEnd"/>
      <w:r w:rsidRPr="001961E4">
        <w:rPr>
          <w:rFonts w:ascii="Vodafone Rg" w:hAnsi="Vodafone Rg"/>
          <w:color w:val="auto"/>
          <w:sz w:val="18"/>
          <w:szCs w:val="18"/>
        </w:rPr>
        <w:t xml:space="preserve"> vagy más módon – ideértve adott esetben az elektronikus utat is – adja meg. Ha az érintett elektronikus úton nyújtotta be a kérelmet, a tájékoztatást lehetőség szerint elektronikus úton kell megadni, kivéve, ha az érintett azt másként kéri. Az az előfizető vagy más érintett kérésére szóbeli tájékoztatás is adható, feltéve, hogy más módon igazolták az érintett személyazonosságát.</w:t>
      </w:r>
    </w:p>
    <w:p w14:paraId="17FD59F3" w14:textId="45FB39C9" w:rsidR="00C4338D" w:rsidRPr="001961E4" w:rsidRDefault="001E352E" w:rsidP="002728A9">
      <w:pPr>
        <w:pStyle w:val="Default"/>
        <w:spacing w:after="200" w:line="276" w:lineRule="auto"/>
        <w:jc w:val="both"/>
        <w:rPr>
          <w:rFonts w:ascii="Vodafone Rg" w:hAnsi="Vodafone Rg"/>
          <w:color w:val="auto"/>
          <w:sz w:val="18"/>
          <w:szCs w:val="18"/>
        </w:rPr>
      </w:pPr>
      <w:r w:rsidRPr="001961E4">
        <w:rPr>
          <w:rFonts w:ascii="Vodafone Rg" w:hAnsi="Vodafone Rg"/>
          <w:color w:val="auto"/>
          <w:sz w:val="18"/>
          <w:szCs w:val="18"/>
        </w:rPr>
        <w:t>Ha azok a célok, amelyekből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a személyes adatokat kezeli, nem vagy már nem tesz</w:t>
      </w:r>
      <w:r w:rsidR="00BF0994" w:rsidRPr="001961E4">
        <w:rPr>
          <w:rFonts w:ascii="Vodafone Rg" w:hAnsi="Vodafone Rg"/>
          <w:color w:val="auto"/>
          <w:sz w:val="18"/>
          <w:szCs w:val="18"/>
        </w:rPr>
        <w:t xml:space="preserve">ik szükségessé az érintettnek az Alapítvány </w:t>
      </w:r>
      <w:r w:rsidRPr="001961E4">
        <w:rPr>
          <w:rFonts w:ascii="Vodafone Rg" w:hAnsi="Vodafone Rg"/>
          <w:color w:val="auto"/>
          <w:sz w:val="18"/>
          <w:szCs w:val="18"/>
        </w:rPr>
        <w:t>általi azonosítását,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 xml:space="preserve">nem köteles kiegészítő </w:t>
      </w:r>
      <w:proofErr w:type="gramStart"/>
      <w:r w:rsidRPr="001961E4">
        <w:rPr>
          <w:rFonts w:ascii="Vodafone Rg" w:hAnsi="Vodafone Rg"/>
          <w:color w:val="auto"/>
          <w:sz w:val="18"/>
          <w:szCs w:val="18"/>
        </w:rPr>
        <w:t>információkat</w:t>
      </w:r>
      <w:proofErr w:type="gramEnd"/>
      <w:r w:rsidRPr="001961E4">
        <w:rPr>
          <w:rFonts w:ascii="Vodafone Rg" w:hAnsi="Vodafone Rg"/>
          <w:color w:val="auto"/>
          <w:sz w:val="18"/>
          <w:szCs w:val="18"/>
        </w:rPr>
        <w:t xml:space="preserve"> megőrizni, beszerezni vagy kezelni annak érdekében, hogy pusztán azért azonosítsa az érintettet, hogy megfeleljen a GDPR-</w:t>
      </w:r>
      <w:proofErr w:type="spellStart"/>
      <w:r w:rsidRPr="001961E4">
        <w:rPr>
          <w:rFonts w:ascii="Vodafone Rg" w:hAnsi="Vodafone Rg"/>
          <w:color w:val="auto"/>
          <w:sz w:val="18"/>
          <w:szCs w:val="18"/>
        </w:rPr>
        <w:t>nak</w:t>
      </w:r>
      <w:proofErr w:type="spellEnd"/>
      <w:r w:rsidRPr="001961E4">
        <w:rPr>
          <w:rFonts w:ascii="Vodafone Rg" w:hAnsi="Vodafone Rg"/>
          <w:color w:val="auto"/>
          <w:sz w:val="18"/>
          <w:szCs w:val="18"/>
        </w:rPr>
        <w:t>. Ha a</w:t>
      </w:r>
      <w:r w:rsidR="006D02F5" w:rsidRPr="001961E4">
        <w:rPr>
          <w:rFonts w:ascii="Vodafone Rg" w:hAnsi="Vodafone Rg"/>
          <w:color w:val="auto"/>
          <w:sz w:val="18"/>
          <w:szCs w:val="18"/>
        </w:rPr>
        <w:t>z</w:t>
      </w:r>
      <w:r w:rsidRPr="001961E4">
        <w:rPr>
          <w:rFonts w:ascii="Vodafone Rg" w:hAnsi="Vodafone Rg"/>
          <w:color w:val="auto"/>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color w:val="auto"/>
          <w:sz w:val="18"/>
          <w:szCs w:val="18"/>
        </w:rPr>
        <w:t xml:space="preserve">bizonyítani tudja, hogy nincs abban a helyzetben, hogy azonosítsa az érintettet, erről lehetőség szerint őt megfelelő módon tájékoztatja. Ilyen esetekben a fenti érintetti jogok gyakorlására nincs lehetőség, kivéve, ha az érintett abból a célból, hogy a fenti érintetti jogait gyakorolja, az azonosítását lehetővé tevő kiegészítő </w:t>
      </w:r>
      <w:proofErr w:type="gramStart"/>
      <w:r w:rsidRPr="001961E4">
        <w:rPr>
          <w:rFonts w:ascii="Vodafone Rg" w:hAnsi="Vodafone Rg"/>
          <w:color w:val="auto"/>
          <w:sz w:val="18"/>
          <w:szCs w:val="18"/>
        </w:rPr>
        <w:t>információkat</w:t>
      </w:r>
      <w:proofErr w:type="gramEnd"/>
      <w:r w:rsidRPr="001961E4">
        <w:rPr>
          <w:rFonts w:ascii="Vodafone Rg" w:hAnsi="Vodafone Rg"/>
          <w:color w:val="auto"/>
          <w:sz w:val="18"/>
          <w:szCs w:val="18"/>
        </w:rPr>
        <w:t xml:space="preserve"> nyújt.</w:t>
      </w:r>
    </w:p>
    <w:p w14:paraId="636A6672" w14:textId="08BB12B6" w:rsidR="003F13E1" w:rsidRPr="001961E4" w:rsidRDefault="003F13E1" w:rsidP="002728A9">
      <w:pPr>
        <w:pStyle w:val="Default"/>
        <w:spacing w:after="200" w:line="276" w:lineRule="auto"/>
        <w:jc w:val="both"/>
        <w:rPr>
          <w:rFonts w:ascii="Vodafone Rg" w:hAnsi="Vodafone Rg"/>
          <w:color w:val="auto"/>
          <w:sz w:val="18"/>
          <w:szCs w:val="18"/>
        </w:rPr>
      </w:pPr>
    </w:p>
    <w:p w14:paraId="704E3FE3" w14:textId="406A6F56" w:rsidR="00994409" w:rsidRPr="001961E4" w:rsidRDefault="000E32B8" w:rsidP="004876EB">
      <w:pPr>
        <w:pStyle w:val="ListParagraph"/>
        <w:numPr>
          <w:ilvl w:val="0"/>
          <w:numId w:val="3"/>
        </w:numPr>
        <w:jc w:val="both"/>
        <w:rPr>
          <w:rFonts w:ascii="Vodafone Rg" w:hAnsi="Vodafone Rg" w:cs="Arial"/>
          <w:b/>
          <w:sz w:val="18"/>
          <w:szCs w:val="18"/>
          <w:u w:val="single"/>
        </w:rPr>
      </w:pPr>
      <w:r w:rsidRPr="001961E4">
        <w:rPr>
          <w:rFonts w:ascii="Vodafone Rg" w:hAnsi="Vodafone Rg" w:cs="Arial"/>
          <w:b/>
          <w:sz w:val="18"/>
          <w:szCs w:val="18"/>
          <w:u w:val="single"/>
        </w:rPr>
        <w:t>Adatbiztonság</w:t>
      </w:r>
    </w:p>
    <w:p w14:paraId="6C66393E" w14:textId="77777777" w:rsidR="004876EB" w:rsidRPr="001961E4" w:rsidRDefault="004876EB" w:rsidP="004876EB">
      <w:pPr>
        <w:jc w:val="both"/>
        <w:rPr>
          <w:rFonts w:ascii="Vodafone Rg" w:hAnsi="Vodafone Rg" w:cs="Arial"/>
          <w:b/>
          <w:sz w:val="18"/>
          <w:szCs w:val="18"/>
          <w:u w:val="single"/>
        </w:rPr>
      </w:pPr>
    </w:p>
    <w:p w14:paraId="04F5D9CF" w14:textId="1B37B440" w:rsidR="007F1A87" w:rsidRPr="001961E4" w:rsidRDefault="004F3A42" w:rsidP="002728A9">
      <w:pPr>
        <w:jc w:val="both"/>
        <w:rPr>
          <w:rFonts w:ascii="Vodafone Rg" w:hAnsi="Vodafone Rg" w:cs="Arial"/>
          <w:sz w:val="18"/>
          <w:szCs w:val="18"/>
        </w:rPr>
      </w:pPr>
      <w:r w:rsidRPr="001961E4">
        <w:rPr>
          <w:rFonts w:ascii="Vodafone Rg" w:hAnsi="Vodafone Rg" w:cs="Arial"/>
          <w:sz w:val="18"/>
          <w:szCs w:val="18"/>
        </w:rPr>
        <w:t>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006A3A21" w:rsidRPr="001961E4">
        <w:rPr>
          <w:rFonts w:ascii="Vodafone Rg" w:hAnsi="Vodafone Rg" w:cs="Arial"/>
          <w:sz w:val="18"/>
          <w:szCs w:val="18"/>
        </w:rPr>
        <w:t>kötelezi magát arra, hogy gondoskodik az adatok</w:t>
      </w:r>
      <w:r w:rsidR="00B17C5B" w:rsidRPr="001961E4">
        <w:rPr>
          <w:rFonts w:ascii="Vodafone Rg" w:hAnsi="Vodafone Rg" w:cs="Arial"/>
          <w:sz w:val="18"/>
          <w:szCs w:val="18"/>
        </w:rPr>
        <w:t xml:space="preserve"> biztonságáról, megteszi</w:t>
      </w:r>
      <w:r w:rsidR="006A3A21" w:rsidRPr="001961E4">
        <w:rPr>
          <w:rFonts w:ascii="Vodafone Rg" w:hAnsi="Vodafone Rg" w:cs="Arial"/>
          <w:sz w:val="18"/>
          <w:szCs w:val="18"/>
        </w:rPr>
        <w:t xml:space="preserve"> azokat a technikai és szervezési intézkedéseket, és kialakítja azokat az eljárási szabályokat, amelyek</w:t>
      </w:r>
      <w:r w:rsidR="007F1A87" w:rsidRPr="001961E4">
        <w:rPr>
          <w:rFonts w:ascii="Vodafone Rg" w:hAnsi="Vodafone Rg" w:cs="Arial"/>
          <w:sz w:val="18"/>
          <w:szCs w:val="18"/>
        </w:rPr>
        <w:t>kel kezeli</w:t>
      </w:r>
      <w:r w:rsidR="006A3A21" w:rsidRPr="001961E4">
        <w:rPr>
          <w:rFonts w:ascii="Vodafone Rg" w:hAnsi="Vodafone Rg" w:cs="Arial"/>
          <w:sz w:val="18"/>
          <w:szCs w:val="18"/>
        </w:rPr>
        <w:t xml:space="preserve"> </w:t>
      </w:r>
      <w:r w:rsidR="00940911" w:rsidRPr="001961E4">
        <w:rPr>
          <w:rFonts w:ascii="Vodafone Rg" w:hAnsi="Vodafone Rg" w:cs="Arial"/>
          <w:sz w:val="18"/>
          <w:szCs w:val="18"/>
        </w:rPr>
        <w:t>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r w:rsidR="007F1A87" w:rsidRPr="001961E4">
        <w:rPr>
          <w:rFonts w:ascii="Vodafone Rg" w:hAnsi="Vodafone Rg" w:cs="Arial"/>
          <w:sz w:val="18"/>
          <w:szCs w:val="18"/>
        </w:rPr>
        <w:t xml:space="preserve">. </w:t>
      </w:r>
    </w:p>
    <w:p w14:paraId="66B194DE" w14:textId="297EBA35" w:rsidR="00B17C5B" w:rsidRPr="001961E4" w:rsidRDefault="00B17C5B" w:rsidP="002728A9">
      <w:pPr>
        <w:jc w:val="both"/>
        <w:rPr>
          <w:rFonts w:ascii="Vodafone Rg" w:hAnsi="Vodafone Rg" w:cs="Arial"/>
          <w:sz w:val="18"/>
          <w:szCs w:val="18"/>
        </w:rPr>
      </w:pPr>
      <w:r w:rsidRPr="001961E4">
        <w:rPr>
          <w:rFonts w:ascii="Vodafone Rg" w:hAnsi="Vodafone Rg" w:cs="Arial"/>
          <w:sz w:val="18"/>
          <w:szCs w:val="18"/>
        </w:rPr>
        <w:t>A fenti kötelezettségvállalást a</w:t>
      </w:r>
      <w:r w:rsidR="006D02F5" w:rsidRPr="001961E4">
        <w:rPr>
          <w:rFonts w:ascii="Vodafone Rg" w:hAnsi="Vodafone Rg" w:cs="Arial"/>
          <w:sz w:val="18"/>
          <w:szCs w:val="18"/>
        </w:rPr>
        <w:t>z</w:t>
      </w:r>
      <w:r w:rsidR="00927827"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az adatkezelési tevékenységben részt vevő munkavállalóik, illetve </w:t>
      </w:r>
      <w:r w:rsidR="00BF0994" w:rsidRPr="001961E4">
        <w:rPr>
          <w:rFonts w:ascii="Vodafone Rg" w:hAnsi="Vodafone Rg" w:cs="Arial"/>
          <w:sz w:val="18"/>
          <w:szCs w:val="18"/>
        </w:rPr>
        <w:t xml:space="preserve">az Alapítvány </w:t>
      </w:r>
      <w:r w:rsidRPr="001961E4">
        <w:rPr>
          <w:rFonts w:ascii="Vodafone Rg" w:hAnsi="Vodafone Rg" w:cs="Arial"/>
          <w:sz w:val="18"/>
          <w:szCs w:val="18"/>
        </w:rPr>
        <w:t>megbízásából eljáró adatfeldolgozók részére is előírja.</w:t>
      </w:r>
    </w:p>
    <w:p w14:paraId="45A8EB1B" w14:textId="6487071D" w:rsidR="00940911" w:rsidRPr="001961E4" w:rsidRDefault="00940911" w:rsidP="002728A9">
      <w:pPr>
        <w:jc w:val="both"/>
        <w:rPr>
          <w:rFonts w:ascii="Vodafone Rg" w:hAnsi="Vodafone Rg" w:cs="Arial"/>
          <w:sz w:val="18"/>
          <w:szCs w:val="18"/>
        </w:rPr>
      </w:pPr>
      <w:r w:rsidRPr="001961E4">
        <w:rPr>
          <w:rFonts w:ascii="Vodafone Rg" w:hAnsi="Vodafone Rg" w:cs="Arial"/>
          <w:sz w:val="18"/>
          <w:szCs w:val="18"/>
        </w:rPr>
        <w:t>A</w:t>
      </w:r>
      <w:r w:rsidR="006D02F5" w:rsidRPr="001961E4">
        <w:rPr>
          <w:rFonts w:ascii="Vodafone Rg" w:hAnsi="Vodafone Rg" w:cs="Arial"/>
          <w:sz w:val="18"/>
          <w:szCs w:val="18"/>
        </w:rPr>
        <w:t>z</w:t>
      </w:r>
      <w:r w:rsidRPr="001961E4">
        <w:rPr>
          <w:rFonts w:ascii="Vodafone Rg" w:hAnsi="Vodafone Rg" w:cs="Arial"/>
          <w:sz w:val="18"/>
          <w:szCs w:val="18"/>
        </w:rPr>
        <w:t xml:space="preserve"> </w:t>
      </w:r>
      <w:proofErr w:type="gramStart"/>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intézkedéseket</w:t>
      </w:r>
      <w:proofErr w:type="gramEnd"/>
      <w:r w:rsidRPr="001961E4">
        <w:rPr>
          <w:rFonts w:ascii="Vodafone Rg" w:hAnsi="Vodafone Rg" w:cs="Arial"/>
          <w:sz w:val="18"/>
          <w:szCs w:val="18"/>
        </w:rPr>
        <w:t xml:space="preserve"> hoz annak biztosítására, hogy az irányítása alatt eljáró adatfeldolgozók és a személyes adatokhoz hozzáféréssel rendelkező természetes személyek kizárólag az utasításának megfelelően kezelhessék az említett adatokat.</w:t>
      </w:r>
    </w:p>
    <w:p w14:paraId="7C503835" w14:textId="55409A2F" w:rsidR="002E410A" w:rsidRPr="001961E4" w:rsidRDefault="002E410A" w:rsidP="002728A9">
      <w:pPr>
        <w:jc w:val="both"/>
        <w:rPr>
          <w:rFonts w:ascii="Vodafone Rg" w:hAnsi="Vodafone Rg" w:cs="Arial"/>
          <w:sz w:val="18"/>
          <w:szCs w:val="18"/>
        </w:rPr>
      </w:pPr>
      <w:r w:rsidRPr="001961E4">
        <w:rPr>
          <w:rFonts w:ascii="Vodafone Rg" w:hAnsi="Vodafone Rg" w:cs="Arial"/>
          <w:sz w:val="18"/>
          <w:szCs w:val="18"/>
        </w:rPr>
        <w:t>A</w:t>
      </w:r>
      <w:r w:rsidR="006D02F5" w:rsidRPr="001961E4">
        <w:rPr>
          <w:rFonts w:ascii="Vodafone Rg" w:hAnsi="Vodafone Rg" w:cs="Arial"/>
          <w:sz w:val="18"/>
          <w:szCs w:val="18"/>
        </w:rPr>
        <w:t>z</w:t>
      </w:r>
      <w:r w:rsidRPr="001961E4">
        <w:rPr>
          <w:rFonts w:ascii="Vodafone Rg" w:hAnsi="Vodafone Rg" w:cs="Arial"/>
          <w:sz w:val="18"/>
          <w:szCs w:val="18"/>
        </w:rPr>
        <w:t xml:space="preserve"> </w:t>
      </w:r>
      <w:r w:rsidR="00BF0994" w:rsidRPr="001961E4">
        <w:rPr>
          <w:rFonts w:ascii="Vodafone Rg" w:hAnsi="Vodafone Rg" w:cs="Arial"/>
          <w:sz w:val="18"/>
          <w:szCs w:val="18"/>
        </w:rPr>
        <w:t>Alapítvány</w:t>
      </w:r>
      <w:r w:rsidR="006D02F5" w:rsidRPr="001961E4">
        <w:rPr>
          <w:rFonts w:ascii="Vodafone Rg" w:hAnsi="Vodafone Rg" w:cs="Arial"/>
          <w:sz w:val="18"/>
          <w:szCs w:val="18"/>
        </w:rPr>
        <w:t xml:space="preserve"> </w:t>
      </w:r>
      <w:r w:rsidRPr="001961E4">
        <w:rPr>
          <w:rFonts w:ascii="Vodafone Rg" w:hAnsi="Vodafone Rg" w:cs="Arial"/>
          <w:sz w:val="18"/>
          <w:szCs w:val="18"/>
        </w:rPr>
        <w:t xml:space="preserve">rendszeresen ellenőrizteti és vizsgáltatja rendszereit és adatkezelési eljárásait mind adatbiztonsági, mind minőségbiztosítási szempontból, és nyilvántartja az adatvédelmi incidenseket, feltüntetve az adatvédelmi incidenshez kapcsolódó tényeket, annak hatásait és az orvoslására tett intézkedéseket. </w:t>
      </w:r>
    </w:p>
    <w:p w14:paraId="72A52DF5" w14:textId="1A1A9ABD" w:rsidR="00A5278A" w:rsidRPr="001961E4" w:rsidRDefault="002E410A" w:rsidP="002728A9">
      <w:pPr>
        <w:pStyle w:val="Default"/>
        <w:spacing w:after="200" w:line="276" w:lineRule="auto"/>
        <w:jc w:val="both"/>
        <w:rPr>
          <w:rFonts w:ascii="Vodafone Rg" w:hAnsi="Vodafone Rg"/>
          <w:color w:val="auto"/>
          <w:sz w:val="18"/>
          <w:szCs w:val="18"/>
        </w:rPr>
      </w:pPr>
      <w:r w:rsidRPr="001961E4">
        <w:rPr>
          <w:rFonts w:ascii="Vodafone Rg" w:hAnsi="Vodafone Rg"/>
          <w:sz w:val="18"/>
          <w:szCs w:val="18"/>
        </w:rPr>
        <w:t>Az adatvédelmi incidenst a</w:t>
      </w:r>
      <w:r w:rsidR="006D02F5" w:rsidRPr="001961E4">
        <w:rPr>
          <w:rFonts w:ascii="Vodafone Rg" w:hAnsi="Vodafone Rg"/>
          <w:sz w:val="18"/>
          <w:szCs w:val="18"/>
        </w:rPr>
        <w:t>z</w:t>
      </w:r>
      <w:r w:rsidRPr="001961E4">
        <w:rPr>
          <w:rFonts w:ascii="Vodafone Rg" w:hAnsi="Vodafone Rg"/>
          <w:sz w:val="18"/>
          <w:szCs w:val="18"/>
        </w:rPr>
        <w:t xml:space="preserve"> </w:t>
      </w:r>
      <w:r w:rsidR="00BF0994" w:rsidRPr="001961E4">
        <w:rPr>
          <w:rFonts w:ascii="Vodafone Rg" w:hAnsi="Vodafone Rg"/>
          <w:sz w:val="18"/>
          <w:szCs w:val="18"/>
        </w:rPr>
        <w:t>Alapítvány</w:t>
      </w:r>
      <w:r w:rsidR="006D02F5" w:rsidRPr="001961E4">
        <w:rPr>
          <w:rFonts w:ascii="Vodafone Rg" w:hAnsi="Vodafone Rg"/>
          <w:sz w:val="18"/>
          <w:szCs w:val="18"/>
        </w:rPr>
        <w:t xml:space="preserve"> </w:t>
      </w:r>
      <w:r w:rsidRPr="001961E4">
        <w:rPr>
          <w:rFonts w:ascii="Vodafone Rg" w:hAnsi="Vodafone Rg"/>
          <w:sz w:val="18"/>
          <w:szCs w:val="18"/>
        </w:rPr>
        <w:t xml:space="preserve">indokolatlan késedelem nélkül, és ha lehetséges, legkésőbb 72 órával </w:t>
      </w:r>
      <w:proofErr w:type="gramStart"/>
      <w:r w:rsidRPr="001961E4">
        <w:rPr>
          <w:rFonts w:ascii="Vodafone Rg" w:hAnsi="Vodafone Rg"/>
          <w:sz w:val="18"/>
          <w:szCs w:val="18"/>
        </w:rPr>
        <w:t>azután</w:t>
      </w:r>
      <w:proofErr w:type="gramEnd"/>
      <w:r w:rsidRPr="001961E4">
        <w:rPr>
          <w:rFonts w:ascii="Vodafone Rg" w:hAnsi="Vodafone Rg"/>
          <w:sz w:val="18"/>
          <w:szCs w:val="18"/>
        </w:rPr>
        <w:t>, hogy az adatvédelmi incidens a tudomására jutott, bejelenti a Nemzeti Adatvédelmi és Információszabadság Hatóságnak, kivéve, ha az adatvédelmi incidens valószínűsíthetően nem jár kockázattal a természetes személyek jogaira és szabadságaira nézve. Ha az adatvédelmi incidens valószínűsíthetően magas kockázattal jár a természetes személyek jogaira és szabadságaira nézve, a</w:t>
      </w:r>
      <w:r w:rsidR="00BF0994" w:rsidRPr="001961E4">
        <w:rPr>
          <w:rFonts w:ascii="Vodafone Rg" w:hAnsi="Vodafone Rg"/>
          <w:sz w:val="18"/>
          <w:szCs w:val="18"/>
        </w:rPr>
        <w:t>z</w:t>
      </w:r>
      <w:r w:rsidRPr="001961E4">
        <w:rPr>
          <w:rFonts w:ascii="Vodafone Rg" w:hAnsi="Vodafone Rg"/>
          <w:sz w:val="18"/>
          <w:szCs w:val="18"/>
        </w:rPr>
        <w:t xml:space="preserve"> </w:t>
      </w:r>
      <w:r w:rsidR="00BF0994" w:rsidRPr="001961E4">
        <w:rPr>
          <w:rFonts w:ascii="Vodafone Rg" w:hAnsi="Vodafone Rg"/>
          <w:sz w:val="18"/>
          <w:szCs w:val="18"/>
        </w:rPr>
        <w:t>Alapítvány</w:t>
      </w:r>
      <w:r w:rsidRPr="001961E4">
        <w:rPr>
          <w:rFonts w:ascii="Vodafone Rg" w:hAnsi="Vodafone Rg"/>
          <w:sz w:val="18"/>
          <w:szCs w:val="18"/>
        </w:rPr>
        <w:t xml:space="preserve"> indokolatlan késedelem nélkül tájékoztatja az ügyfeleket az adatvédelmi incidensről.</w:t>
      </w:r>
    </w:p>
    <w:p w14:paraId="00D14984" w14:textId="309A0D31" w:rsidR="004876EB" w:rsidRPr="001961E4" w:rsidRDefault="004876EB" w:rsidP="002728A9">
      <w:pPr>
        <w:jc w:val="both"/>
        <w:rPr>
          <w:rFonts w:ascii="Vodafone Rg" w:hAnsi="Vodafone Rg" w:cs="Arial"/>
          <w:sz w:val="18"/>
          <w:szCs w:val="18"/>
        </w:rPr>
      </w:pPr>
    </w:p>
    <w:p w14:paraId="32B6412F" w14:textId="4EF624EF" w:rsidR="00932430" w:rsidRPr="001961E4" w:rsidRDefault="002D5EAC" w:rsidP="004876EB">
      <w:pPr>
        <w:pStyle w:val="ListParagraph"/>
        <w:numPr>
          <w:ilvl w:val="0"/>
          <w:numId w:val="3"/>
        </w:numPr>
        <w:jc w:val="both"/>
        <w:rPr>
          <w:rFonts w:ascii="Vodafone Rg" w:hAnsi="Vodafone Rg" w:cs="Arial"/>
          <w:b/>
          <w:sz w:val="18"/>
          <w:szCs w:val="18"/>
          <w:u w:val="single"/>
        </w:rPr>
      </w:pPr>
      <w:r w:rsidRPr="001961E4">
        <w:rPr>
          <w:rFonts w:ascii="Vodafone Rg" w:hAnsi="Vodafone Rg" w:cs="Arial"/>
          <w:b/>
          <w:sz w:val="18"/>
          <w:szCs w:val="18"/>
          <w:u w:val="single"/>
        </w:rPr>
        <w:t>Elérhetőségek és j</w:t>
      </w:r>
      <w:r w:rsidR="007D23C9" w:rsidRPr="001961E4">
        <w:rPr>
          <w:rFonts w:ascii="Vodafone Rg" w:hAnsi="Vodafone Rg" w:cs="Arial"/>
          <w:b/>
          <w:sz w:val="18"/>
          <w:szCs w:val="18"/>
          <w:u w:val="single"/>
        </w:rPr>
        <w:t>ogérvényesítési lehetőségek</w:t>
      </w:r>
    </w:p>
    <w:p w14:paraId="4C854BEE" w14:textId="77777777" w:rsidR="004876EB" w:rsidRPr="001961E4" w:rsidRDefault="004876EB" w:rsidP="004876EB">
      <w:pPr>
        <w:jc w:val="both"/>
        <w:rPr>
          <w:rFonts w:ascii="Vodafone Rg" w:hAnsi="Vodafone Rg" w:cs="Arial"/>
          <w:b/>
          <w:sz w:val="18"/>
          <w:szCs w:val="18"/>
          <w:u w:val="single"/>
        </w:rPr>
      </w:pPr>
    </w:p>
    <w:p w14:paraId="14EF7CF9" w14:textId="00BB0020" w:rsidR="0081581B" w:rsidRPr="001961E4" w:rsidRDefault="0081581B" w:rsidP="002728A9">
      <w:pPr>
        <w:jc w:val="both"/>
        <w:rPr>
          <w:rFonts w:ascii="Vodafone Rg" w:hAnsi="Vodafone Rg" w:cs="Arial"/>
          <w:sz w:val="18"/>
          <w:szCs w:val="18"/>
          <w:u w:val="single"/>
        </w:rPr>
      </w:pPr>
      <w:r w:rsidRPr="001961E4">
        <w:rPr>
          <w:rFonts w:ascii="Vodafone Rg" w:hAnsi="Vodafone Rg" w:cs="Arial"/>
          <w:sz w:val="18"/>
          <w:szCs w:val="18"/>
          <w:u w:val="single"/>
        </w:rPr>
        <w:t>Ön a fenti érintetti jogokat bármikor gyakorolhatja, továbbá panasszal fordulhat:</w:t>
      </w:r>
    </w:p>
    <w:tbl>
      <w:tblPr>
        <w:tblStyle w:val="TableGrid"/>
        <w:tblW w:w="0" w:type="auto"/>
        <w:jc w:val="center"/>
        <w:tblLook w:val="04A0" w:firstRow="1" w:lastRow="0" w:firstColumn="1" w:lastColumn="0" w:noHBand="0" w:noVBand="1"/>
      </w:tblPr>
      <w:tblGrid>
        <w:gridCol w:w="1271"/>
        <w:gridCol w:w="7791"/>
      </w:tblGrid>
      <w:tr w:rsidR="001E352E" w:rsidRPr="001961E4" w14:paraId="4C4F2271" w14:textId="77777777" w:rsidTr="006D02F5">
        <w:trPr>
          <w:jc w:val="center"/>
        </w:trPr>
        <w:tc>
          <w:tcPr>
            <w:tcW w:w="1271" w:type="dxa"/>
            <w:shd w:val="clear" w:color="auto" w:fill="F2F2F2" w:themeFill="background1" w:themeFillShade="F2"/>
          </w:tcPr>
          <w:p w14:paraId="7042BC95" w14:textId="77777777" w:rsidR="001E352E" w:rsidRPr="001961E4" w:rsidRDefault="001E352E" w:rsidP="002728A9">
            <w:pPr>
              <w:spacing w:after="200" w:line="276" w:lineRule="auto"/>
              <w:jc w:val="both"/>
              <w:rPr>
                <w:rFonts w:ascii="Vodafone Rg" w:hAnsi="Vodafone Rg" w:cs="Arial"/>
                <w:b/>
                <w:bCs/>
                <w:sz w:val="18"/>
                <w:szCs w:val="18"/>
              </w:rPr>
            </w:pPr>
            <w:r w:rsidRPr="001961E4">
              <w:rPr>
                <w:rFonts w:ascii="Vodafone Rg" w:hAnsi="Vodafone Rg" w:cs="Arial"/>
                <w:b/>
                <w:bCs/>
                <w:sz w:val="18"/>
                <w:szCs w:val="18"/>
              </w:rPr>
              <w:t>E-mailben</w:t>
            </w:r>
          </w:p>
        </w:tc>
        <w:tc>
          <w:tcPr>
            <w:tcW w:w="7791" w:type="dxa"/>
          </w:tcPr>
          <w:p w14:paraId="4B49A534" w14:textId="77777777" w:rsidR="001E352E" w:rsidRPr="001961E4" w:rsidRDefault="001E352E" w:rsidP="002728A9">
            <w:pPr>
              <w:spacing w:after="200" w:line="276" w:lineRule="auto"/>
              <w:jc w:val="both"/>
              <w:rPr>
                <w:rFonts w:ascii="Vodafone Rg" w:hAnsi="Vodafone Rg" w:cs="Arial"/>
                <w:sz w:val="18"/>
                <w:szCs w:val="18"/>
              </w:rPr>
            </w:pPr>
            <w:r w:rsidRPr="001961E4">
              <w:rPr>
                <w:rFonts w:ascii="Vodafone Rg" w:hAnsi="Vodafone Rg" w:cs="Arial"/>
                <w:sz w:val="18"/>
                <w:szCs w:val="18"/>
              </w:rPr>
              <w:t xml:space="preserve">a </w:t>
            </w:r>
            <w:r w:rsidRPr="001961E4">
              <w:rPr>
                <w:rFonts w:ascii="Vodafone Rg" w:hAnsi="Vodafone Rg" w:cs="Arial"/>
                <w:b/>
                <w:bCs/>
                <w:sz w:val="18"/>
                <w:szCs w:val="18"/>
              </w:rPr>
              <w:t>DPO-HU@vodafone.com</w:t>
            </w:r>
            <w:r w:rsidRPr="001961E4">
              <w:rPr>
                <w:rFonts w:ascii="Vodafone Rg" w:hAnsi="Vodafone Rg" w:cs="Arial"/>
                <w:sz w:val="18"/>
                <w:szCs w:val="18"/>
              </w:rPr>
              <w:t xml:space="preserve"> elektronikus címen, közvetlenül a Vodafone adatvédelmi tisztviselőjéhez,</w:t>
            </w:r>
          </w:p>
          <w:p w14:paraId="63538625" w14:textId="77777777" w:rsidR="001E352E" w:rsidRPr="001961E4" w:rsidRDefault="001E352E" w:rsidP="002728A9">
            <w:pPr>
              <w:spacing w:after="200" w:line="276" w:lineRule="auto"/>
              <w:jc w:val="both"/>
              <w:rPr>
                <w:rFonts w:ascii="Vodafone Rg" w:hAnsi="Vodafone Rg" w:cs="Arial"/>
                <w:sz w:val="18"/>
                <w:szCs w:val="18"/>
              </w:rPr>
            </w:pPr>
            <w:r w:rsidRPr="001961E4">
              <w:rPr>
                <w:rFonts w:ascii="Vodafone Rg" w:hAnsi="Vodafone Rg" w:cs="Arial"/>
                <w:sz w:val="18"/>
                <w:szCs w:val="18"/>
              </w:rPr>
              <w:t>vagy</w:t>
            </w:r>
          </w:p>
          <w:p w14:paraId="164E1382" w14:textId="1EB3C76C" w:rsidR="001E352E" w:rsidRPr="001961E4" w:rsidRDefault="006D02F5" w:rsidP="002728A9">
            <w:pPr>
              <w:spacing w:after="200" w:line="276" w:lineRule="auto"/>
              <w:jc w:val="both"/>
              <w:rPr>
                <w:rFonts w:ascii="Vodafone Rg" w:hAnsi="Vodafone Rg" w:cs="Arial"/>
                <w:sz w:val="18"/>
                <w:szCs w:val="18"/>
              </w:rPr>
            </w:pPr>
            <w:r w:rsidRPr="001961E4">
              <w:rPr>
                <w:rFonts w:ascii="Vodafone Rg" w:hAnsi="Vodafone Rg" w:cs="Arial"/>
                <w:sz w:val="18"/>
                <w:szCs w:val="18"/>
              </w:rPr>
              <w:t xml:space="preserve">a Vodafone Magyarország Alapítvány képviselőihez a </w:t>
            </w:r>
            <w:hyperlink r:id="rId7" w:history="1">
              <w:r w:rsidRPr="001961E4">
                <w:rPr>
                  <w:rStyle w:val="Hyperlink"/>
                  <w:rFonts w:ascii="Vodafone Rg" w:hAnsi="Vodafone Rg" w:cs="Arial"/>
                  <w:sz w:val="18"/>
                  <w:szCs w:val="18"/>
                </w:rPr>
                <w:t>foundation@vodafone.com</w:t>
              </w:r>
            </w:hyperlink>
            <w:r w:rsidRPr="001961E4">
              <w:rPr>
                <w:rFonts w:ascii="Vodafone Rg" w:hAnsi="Vodafone Rg" w:cs="Arial"/>
                <w:sz w:val="18"/>
                <w:szCs w:val="18"/>
              </w:rPr>
              <w:t xml:space="preserve"> címen</w:t>
            </w:r>
          </w:p>
        </w:tc>
      </w:tr>
      <w:tr w:rsidR="001E352E" w:rsidRPr="001961E4" w14:paraId="2B5BE443" w14:textId="77777777" w:rsidTr="006D02F5">
        <w:trPr>
          <w:jc w:val="center"/>
        </w:trPr>
        <w:tc>
          <w:tcPr>
            <w:tcW w:w="1271" w:type="dxa"/>
            <w:shd w:val="clear" w:color="auto" w:fill="F2F2F2" w:themeFill="background1" w:themeFillShade="F2"/>
          </w:tcPr>
          <w:p w14:paraId="537A0115" w14:textId="77777777" w:rsidR="001E352E" w:rsidRPr="001961E4" w:rsidRDefault="001E352E" w:rsidP="002728A9">
            <w:pPr>
              <w:spacing w:after="200" w:line="276" w:lineRule="auto"/>
              <w:jc w:val="both"/>
              <w:rPr>
                <w:rFonts w:ascii="Vodafone Rg" w:hAnsi="Vodafone Rg" w:cs="Arial"/>
                <w:b/>
                <w:bCs/>
                <w:sz w:val="18"/>
                <w:szCs w:val="18"/>
              </w:rPr>
            </w:pPr>
            <w:r w:rsidRPr="001961E4">
              <w:rPr>
                <w:rFonts w:ascii="Vodafone Rg" w:hAnsi="Vodafone Rg" w:cs="Arial"/>
                <w:b/>
                <w:bCs/>
                <w:sz w:val="18"/>
                <w:szCs w:val="18"/>
              </w:rPr>
              <w:t>Levélben</w:t>
            </w:r>
          </w:p>
        </w:tc>
        <w:tc>
          <w:tcPr>
            <w:tcW w:w="7791" w:type="dxa"/>
          </w:tcPr>
          <w:p w14:paraId="0A88561A" w14:textId="24C503AE" w:rsidR="001E352E" w:rsidRPr="001961E4" w:rsidRDefault="006D02F5" w:rsidP="002728A9">
            <w:pPr>
              <w:spacing w:after="200" w:line="276" w:lineRule="auto"/>
              <w:jc w:val="both"/>
              <w:rPr>
                <w:rFonts w:ascii="Vodafone Rg" w:hAnsi="Vodafone Rg" w:cs="Arial"/>
                <w:sz w:val="18"/>
                <w:szCs w:val="18"/>
              </w:rPr>
            </w:pPr>
            <w:r w:rsidRPr="001961E4">
              <w:rPr>
                <w:rFonts w:ascii="Vodafone Rg" w:hAnsi="Vodafone Rg" w:cs="Arial"/>
                <w:sz w:val="18"/>
                <w:szCs w:val="18"/>
              </w:rPr>
              <w:t>a 1096</w:t>
            </w:r>
            <w:r w:rsidR="001E352E" w:rsidRPr="001961E4">
              <w:rPr>
                <w:rFonts w:ascii="Vodafone Rg" w:hAnsi="Vodafone Rg" w:cs="Arial"/>
                <w:sz w:val="18"/>
                <w:szCs w:val="18"/>
              </w:rPr>
              <w:t xml:space="preserve"> Budapest, </w:t>
            </w:r>
            <w:r w:rsidRPr="001961E4">
              <w:rPr>
                <w:rFonts w:ascii="Vodafone Rg" w:hAnsi="Vodafone Rg" w:cs="Arial"/>
                <w:sz w:val="18"/>
                <w:szCs w:val="18"/>
              </w:rPr>
              <w:t>Lechner Ödön fasor 6</w:t>
            </w:r>
            <w:r w:rsidR="001E352E" w:rsidRPr="001961E4">
              <w:rPr>
                <w:rFonts w:ascii="Vodafone Rg" w:hAnsi="Vodafone Rg" w:cs="Arial"/>
                <w:sz w:val="18"/>
                <w:szCs w:val="18"/>
              </w:rPr>
              <w:t>. post</w:t>
            </w:r>
            <w:r w:rsidRPr="001961E4">
              <w:rPr>
                <w:rFonts w:ascii="Vodafone Rg" w:hAnsi="Vodafone Rg" w:cs="Arial"/>
                <w:sz w:val="18"/>
                <w:szCs w:val="18"/>
              </w:rPr>
              <w:t>a</w:t>
            </w:r>
            <w:r w:rsidR="001E352E" w:rsidRPr="001961E4">
              <w:rPr>
                <w:rFonts w:ascii="Vodafone Rg" w:hAnsi="Vodafone Rg" w:cs="Arial"/>
                <w:sz w:val="18"/>
                <w:szCs w:val="18"/>
              </w:rPr>
              <w:t>címen</w:t>
            </w:r>
          </w:p>
        </w:tc>
      </w:tr>
    </w:tbl>
    <w:p w14:paraId="560BB199" w14:textId="77777777" w:rsidR="001E352E" w:rsidRPr="001961E4" w:rsidRDefault="001E352E" w:rsidP="002728A9">
      <w:pPr>
        <w:ind w:left="360"/>
        <w:jc w:val="both"/>
        <w:rPr>
          <w:rFonts w:ascii="Vodafone Rg" w:hAnsi="Vodafone Rg" w:cs="Arial"/>
          <w:sz w:val="18"/>
          <w:szCs w:val="18"/>
        </w:rPr>
      </w:pPr>
    </w:p>
    <w:p w14:paraId="6A22223A" w14:textId="05110E8A" w:rsidR="0081581B" w:rsidRPr="001961E4" w:rsidRDefault="0081581B" w:rsidP="002728A9">
      <w:pPr>
        <w:jc w:val="both"/>
        <w:rPr>
          <w:rFonts w:ascii="Vodafone Rg" w:hAnsi="Vodafone Rg" w:cs="Arial"/>
          <w:sz w:val="18"/>
          <w:szCs w:val="18"/>
          <w:u w:val="single"/>
        </w:rPr>
      </w:pPr>
      <w:r w:rsidRPr="001961E4">
        <w:rPr>
          <w:rFonts w:ascii="Vodafone Rg" w:hAnsi="Vodafone Rg" w:cs="Arial"/>
          <w:sz w:val="18"/>
          <w:szCs w:val="18"/>
          <w:u w:val="single"/>
        </w:rPr>
        <w:t xml:space="preserve">Ön a személyes adatainak </w:t>
      </w:r>
      <w:proofErr w:type="gramStart"/>
      <w:r w:rsidRPr="001961E4">
        <w:rPr>
          <w:rFonts w:ascii="Vodafone Rg" w:hAnsi="Vodafone Rg" w:cs="Arial"/>
          <w:sz w:val="18"/>
          <w:szCs w:val="18"/>
          <w:u w:val="single"/>
        </w:rPr>
        <w:t>kezelésével</w:t>
      </w:r>
      <w:proofErr w:type="gramEnd"/>
      <w:r w:rsidRPr="001961E4">
        <w:rPr>
          <w:rFonts w:ascii="Vodafone Rg" w:hAnsi="Vodafone Rg" w:cs="Arial"/>
          <w:sz w:val="18"/>
          <w:szCs w:val="18"/>
          <w:u w:val="single"/>
        </w:rPr>
        <w:t xml:space="preserve"> kapcsolatos panaszával </w:t>
      </w:r>
      <w:r w:rsidR="00BF0994" w:rsidRPr="001961E4">
        <w:rPr>
          <w:rFonts w:ascii="Vodafone Rg" w:hAnsi="Vodafone Rg" w:cs="Arial"/>
          <w:sz w:val="18"/>
          <w:szCs w:val="18"/>
          <w:u w:val="single"/>
        </w:rPr>
        <w:t>fentiek</w:t>
      </w:r>
      <w:r w:rsidRPr="001961E4">
        <w:rPr>
          <w:rFonts w:ascii="Vodafone Rg" w:hAnsi="Vodafone Rg" w:cs="Arial"/>
          <w:sz w:val="18"/>
          <w:szCs w:val="18"/>
          <w:u w:val="single"/>
        </w:rPr>
        <w:t xml:space="preserve"> mellett az alábbiakhoz fordulhat:</w:t>
      </w:r>
    </w:p>
    <w:p w14:paraId="2EA7CC3F" w14:textId="532C2868" w:rsidR="00FE3311" w:rsidRPr="001961E4" w:rsidRDefault="0081581B" w:rsidP="00DE0368">
      <w:pPr>
        <w:pStyle w:val="ListParagraph"/>
        <w:numPr>
          <w:ilvl w:val="0"/>
          <w:numId w:val="21"/>
        </w:numPr>
        <w:ind w:left="714" w:hanging="357"/>
        <w:contextualSpacing w:val="0"/>
        <w:jc w:val="both"/>
        <w:rPr>
          <w:rFonts w:ascii="Vodafone Rg" w:hAnsi="Vodafone Rg" w:cs="Arial"/>
          <w:sz w:val="18"/>
          <w:szCs w:val="18"/>
        </w:rPr>
      </w:pPr>
      <w:r w:rsidRPr="001961E4">
        <w:rPr>
          <w:rFonts w:ascii="Vodafone Rg" w:hAnsi="Vodafone Rg" w:cs="Arial"/>
          <w:sz w:val="18"/>
          <w:szCs w:val="18"/>
        </w:rPr>
        <w:t>a Nemzeti Adatvédelmi és Információszabadság Hatósághoz (NAIH,</w:t>
      </w:r>
      <w:r w:rsidR="006A6219" w:rsidRPr="001961E4">
        <w:rPr>
          <w:rFonts w:ascii="Vodafone Rg" w:hAnsi="Vodafone Rg" w:cs="Arial"/>
          <w:sz w:val="18"/>
          <w:szCs w:val="18"/>
        </w:rPr>
        <w:t xml:space="preserve"> </w:t>
      </w:r>
      <w:hyperlink r:id="rId8" w:history="1">
        <w:r w:rsidR="006A6219" w:rsidRPr="001961E4">
          <w:rPr>
            <w:rStyle w:val="Hyperlink"/>
            <w:rFonts w:ascii="Vodafone Rg" w:hAnsi="Vodafone Rg" w:cs="Arial"/>
            <w:sz w:val="18"/>
            <w:szCs w:val="18"/>
          </w:rPr>
          <w:t>www.naih.hu</w:t>
        </w:r>
      </w:hyperlink>
      <w:r w:rsidR="006A6219" w:rsidRPr="001961E4">
        <w:rPr>
          <w:rFonts w:ascii="Vodafone Rg" w:hAnsi="Vodafone Rg" w:cs="Arial"/>
          <w:sz w:val="18"/>
          <w:szCs w:val="18"/>
        </w:rPr>
        <w:t>, +36 (30) 683-5969</w:t>
      </w:r>
      <w:r w:rsidR="00DE0368" w:rsidRPr="001961E4">
        <w:rPr>
          <w:rFonts w:ascii="Vodafone Rg" w:hAnsi="Vodafone Rg" w:cs="Arial"/>
          <w:sz w:val="18"/>
          <w:szCs w:val="18"/>
        </w:rPr>
        <w:t xml:space="preserve">, </w:t>
      </w:r>
      <w:r w:rsidR="006A6219" w:rsidRPr="001961E4">
        <w:rPr>
          <w:rFonts w:ascii="Vodafone Rg" w:hAnsi="Vodafone Rg" w:cs="Arial"/>
          <w:sz w:val="18"/>
          <w:szCs w:val="18"/>
        </w:rPr>
        <w:t>+36 (30) 549-6838</w:t>
      </w:r>
      <w:r w:rsidRPr="001961E4">
        <w:rPr>
          <w:rFonts w:ascii="Vodafone Rg" w:hAnsi="Vodafone Rg" w:cs="Arial"/>
          <w:sz w:val="18"/>
          <w:szCs w:val="18"/>
        </w:rPr>
        <w:t>).</w:t>
      </w:r>
    </w:p>
    <w:p w14:paraId="67152783" w14:textId="03C227FE" w:rsidR="0081581B" w:rsidRPr="001961E4" w:rsidRDefault="0081581B" w:rsidP="00BB1BBE">
      <w:pPr>
        <w:pStyle w:val="ListParagraph"/>
        <w:numPr>
          <w:ilvl w:val="0"/>
          <w:numId w:val="21"/>
        </w:numPr>
        <w:ind w:left="714" w:hanging="357"/>
        <w:contextualSpacing w:val="0"/>
        <w:jc w:val="both"/>
        <w:rPr>
          <w:rFonts w:ascii="Vodafone Rg" w:hAnsi="Vodafone Rg" w:cs="Arial"/>
          <w:sz w:val="18"/>
          <w:szCs w:val="18"/>
        </w:rPr>
      </w:pPr>
      <w:r w:rsidRPr="001961E4">
        <w:rPr>
          <w:rFonts w:ascii="Vodafone Rg" w:hAnsi="Vodafone Rg" w:cs="Arial"/>
          <w:sz w:val="18"/>
          <w:szCs w:val="18"/>
        </w:rPr>
        <w:t xml:space="preserve">Az </w:t>
      </w:r>
      <w:r w:rsidR="00C4338D" w:rsidRPr="001961E4">
        <w:rPr>
          <w:rFonts w:ascii="Vodafone Rg" w:hAnsi="Vodafone Rg" w:cs="Arial"/>
          <w:sz w:val="18"/>
          <w:szCs w:val="18"/>
        </w:rPr>
        <w:t>é</w:t>
      </w:r>
      <w:r w:rsidR="00FE3311" w:rsidRPr="001961E4">
        <w:rPr>
          <w:rFonts w:ascii="Vodafone Rg" w:hAnsi="Vodafone Rg" w:cs="Arial"/>
          <w:sz w:val="18"/>
          <w:szCs w:val="18"/>
        </w:rPr>
        <w:t xml:space="preserve">rintett </w:t>
      </w:r>
      <w:r w:rsidRPr="001961E4">
        <w:rPr>
          <w:rFonts w:ascii="Vodafone Rg" w:hAnsi="Vodafone Rg" w:cs="Arial"/>
          <w:sz w:val="18"/>
          <w:szCs w:val="18"/>
        </w:rPr>
        <w:t xml:space="preserve">a személyes adatainak kezelésével, védelmével kapcsolatos jogainak </w:t>
      </w:r>
      <w:r w:rsidR="006D02F5" w:rsidRPr="001961E4">
        <w:rPr>
          <w:rFonts w:ascii="Vodafone Rg" w:hAnsi="Vodafone Rg" w:cs="Arial"/>
          <w:sz w:val="18"/>
          <w:szCs w:val="18"/>
        </w:rPr>
        <w:t xml:space="preserve">az </w:t>
      </w:r>
      <w:r w:rsidR="00BF0994" w:rsidRPr="001961E4">
        <w:rPr>
          <w:rFonts w:ascii="Vodafone Rg" w:hAnsi="Vodafone Rg" w:cs="Arial"/>
          <w:sz w:val="18"/>
          <w:szCs w:val="18"/>
        </w:rPr>
        <w:t>adatkezelő</w:t>
      </w:r>
      <w:r w:rsidR="006D02F5" w:rsidRPr="001961E4">
        <w:rPr>
          <w:rFonts w:ascii="Vodafone Rg" w:hAnsi="Vodafone Rg" w:cs="Arial"/>
          <w:sz w:val="18"/>
          <w:szCs w:val="18"/>
        </w:rPr>
        <w:t xml:space="preserve"> </w:t>
      </w:r>
      <w:r w:rsidRPr="001961E4">
        <w:rPr>
          <w:rFonts w:ascii="Vodafone Rg" w:hAnsi="Vodafone Rg" w:cs="Arial"/>
          <w:sz w:val="18"/>
          <w:szCs w:val="18"/>
        </w:rPr>
        <w:t>általi megsértése esetén a hatáskörrel és illetékességgel rendelkező bírósághoz fordulhat (birosag.hu), illetve kártérítést követelhet.</w:t>
      </w:r>
    </w:p>
    <w:p w14:paraId="219BB407" w14:textId="5E21B47F" w:rsidR="003F13E1" w:rsidRPr="001961E4" w:rsidRDefault="001645E0" w:rsidP="002728A9">
      <w:pPr>
        <w:jc w:val="both"/>
        <w:rPr>
          <w:rFonts w:ascii="Vodafone Rg" w:hAnsi="Vodafone Rg" w:cs="Arial"/>
          <w:color w:val="0000FF" w:themeColor="hyperlink"/>
          <w:sz w:val="18"/>
          <w:szCs w:val="18"/>
          <w:u w:val="single"/>
        </w:rPr>
      </w:pPr>
      <w:r w:rsidRPr="001961E4">
        <w:rPr>
          <w:rFonts w:ascii="Vodafone Rg" w:hAnsi="Vodafone Rg" w:cs="Arial"/>
          <w:sz w:val="18"/>
          <w:szCs w:val="18"/>
        </w:rPr>
        <w:t>A</w:t>
      </w:r>
      <w:r w:rsidR="001E352E" w:rsidRPr="001961E4">
        <w:rPr>
          <w:rFonts w:ascii="Vodafone Rg" w:hAnsi="Vodafone Rg" w:cs="Arial"/>
          <w:sz w:val="18"/>
          <w:szCs w:val="18"/>
        </w:rPr>
        <w:t>z előfizetői</w:t>
      </w:r>
      <w:r w:rsidR="006D02F5" w:rsidRPr="001961E4">
        <w:rPr>
          <w:rFonts w:ascii="Vodafone Rg" w:hAnsi="Vodafone Rg" w:cs="Arial"/>
          <w:sz w:val="18"/>
          <w:szCs w:val="18"/>
        </w:rPr>
        <w:t xml:space="preserve"> vagy felhasználói </w:t>
      </w:r>
      <w:r w:rsidRPr="001961E4">
        <w:rPr>
          <w:rFonts w:ascii="Vodafone Rg" w:hAnsi="Vodafone Rg" w:cs="Arial"/>
          <w:sz w:val="18"/>
          <w:szCs w:val="18"/>
        </w:rPr>
        <w:t xml:space="preserve">személyes adatok kezelésével kapcsolatos részletes szabályokat Vodafone Adatkezelési Tájékoztatója tartalmazza: </w:t>
      </w:r>
      <w:hyperlink r:id="rId9" w:history="1">
        <w:r w:rsidRPr="001961E4">
          <w:rPr>
            <w:rStyle w:val="Hyperlink"/>
            <w:rFonts w:ascii="Vodafone Rg" w:hAnsi="Vodafone Rg" w:cs="Arial"/>
            <w:sz w:val="18"/>
            <w:szCs w:val="18"/>
          </w:rPr>
          <w:t>https://www.vodafone.hu/adatkezeles</w:t>
        </w:r>
      </w:hyperlink>
    </w:p>
    <w:p w14:paraId="616E2561" w14:textId="7ED1C388" w:rsidR="00DE0368" w:rsidRPr="001961E4" w:rsidRDefault="00DE0368" w:rsidP="00DE0368">
      <w:pPr>
        <w:tabs>
          <w:tab w:val="right" w:pos="8505"/>
        </w:tabs>
        <w:jc w:val="both"/>
        <w:rPr>
          <w:rFonts w:ascii="Vodafone Rg" w:hAnsi="Vodafone Rg" w:cs="Arial"/>
          <w:sz w:val="18"/>
          <w:szCs w:val="18"/>
        </w:rPr>
      </w:pPr>
      <w:r w:rsidRPr="001961E4">
        <w:rPr>
          <w:rFonts w:ascii="Vodafone Rg" w:hAnsi="Vodafone Rg" w:cs="Arial"/>
          <w:sz w:val="18"/>
          <w:szCs w:val="18"/>
        </w:rPr>
        <w:tab/>
      </w:r>
      <w:r w:rsidR="00387360" w:rsidRPr="001961E4">
        <w:rPr>
          <w:rFonts w:ascii="Vodafone Rg" w:hAnsi="Vodafone Rg" w:cs="Arial"/>
          <w:sz w:val="18"/>
          <w:szCs w:val="18"/>
        </w:rPr>
        <w:t xml:space="preserve">Vodafone Magyarország </w:t>
      </w:r>
      <w:r w:rsidR="006D02F5" w:rsidRPr="001961E4">
        <w:rPr>
          <w:rFonts w:ascii="Vodafone Rg" w:hAnsi="Vodafone Rg" w:cs="Arial"/>
          <w:sz w:val="18"/>
          <w:szCs w:val="18"/>
        </w:rPr>
        <w:t>Alapítvány</w:t>
      </w:r>
    </w:p>
    <w:p w14:paraId="07D8AE64" w14:textId="77777777" w:rsidR="00DE0368" w:rsidRPr="001961E4" w:rsidRDefault="00DE0368" w:rsidP="00DE0368">
      <w:pPr>
        <w:ind w:left="5664" w:firstLine="290"/>
        <w:jc w:val="both"/>
        <w:rPr>
          <w:rFonts w:ascii="Vodafone Rg" w:hAnsi="Vodafone Rg" w:cs="Arial"/>
          <w:sz w:val="18"/>
          <w:szCs w:val="18"/>
        </w:rPr>
      </w:pPr>
    </w:p>
    <w:p w14:paraId="6D0715A8" w14:textId="4736FD95" w:rsidR="00387360" w:rsidRPr="001961E4" w:rsidRDefault="00387360" w:rsidP="002728A9">
      <w:pPr>
        <w:jc w:val="both"/>
        <w:rPr>
          <w:rStyle w:val="Hyperlink"/>
          <w:rFonts w:ascii="Vodafone Rg" w:hAnsi="Vodafone Rg" w:cs="Arial"/>
          <w:color w:val="auto"/>
          <w:sz w:val="18"/>
          <w:szCs w:val="18"/>
        </w:rPr>
      </w:pPr>
      <w:r w:rsidRPr="001961E4">
        <w:rPr>
          <w:rStyle w:val="Hyperlink"/>
          <w:rFonts w:ascii="Vodafone Rg" w:hAnsi="Vodafone Rg" w:cs="Arial"/>
          <w:color w:val="auto"/>
          <w:sz w:val="18"/>
          <w:szCs w:val="18"/>
        </w:rPr>
        <w:t xml:space="preserve">Az adatkezelési </w:t>
      </w:r>
      <w:r w:rsidR="00DE0368" w:rsidRPr="001961E4">
        <w:rPr>
          <w:rStyle w:val="Hyperlink"/>
          <w:rFonts w:ascii="Vodafone Rg" w:hAnsi="Vodafone Rg" w:cs="Arial"/>
          <w:color w:val="auto"/>
          <w:sz w:val="18"/>
          <w:szCs w:val="18"/>
        </w:rPr>
        <w:t>tájékoztatót</w:t>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Pr="001961E4">
        <w:rPr>
          <w:rStyle w:val="Hyperlink"/>
          <w:rFonts w:ascii="Vodafone Rg" w:hAnsi="Vodafone Rg" w:cs="Arial"/>
          <w:color w:val="auto"/>
          <w:sz w:val="18"/>
          <w:szCs w:val="18"/>
        </w:rPr>
        <w:t>–án (</w:t>
      </w:r>
      <w:proofErr w:type="gramStart"/>
      <w:r w:rsidRPr="001961E4">
        <w:rPr>
          <w:rStyle w:val="Hyperlink"/>
          <w:rFonts w:ascii="Vodafone Rg" w:hAnsi="Vodafone Rg" w:cs="Arial"/>
          <w:color w:val="auto"/>
          <w:sz w:val="18"/>
          <w:szCs w:val="18"/>
        </w:rPr>
        <w:t>dátum</w:t>
      </w:r>
      <w:proofErr w:type="gramEnd"/>
      <w:r w:rsidRPr="001961E4">
        <w:rPr>
          <w:rStyle w:val="Hyperlink"/>
          <w:rFonts w:ascii="Vodafone Rg" w:hAnsi="Vodafone Rg" w:cs="Arial"/>
          <w:color w:val="auto"/>
          <w:sz w:val="18"/>
          <w:szCs w:val="18"/>
        </w:rPr>
        <w:t>) elolvastam és átvettem:</w:t>
      </w:r>
    </w:p>
    <w:p w14:paraId="776E7B37" w14:textId="77777777" w:rsidR="003E3D7C" w:rsidRDefault="003E3D7C" w:rsidP="002728A9">
      <w:pPr>
        <w:jc w:val="both"/>
        <w:rPr>
          <w:rStyle w:val="Hyperlink"/>
          <w:rFonts w:ascii="Vodafone Rg" w:hAnsi="Vodafone Rg" w:cs="Arial"/>
          <w:color w:val="auto"/>
          <w:sz w:val="18"/>
          <w:szCs w:val="18"/>
        </w:rPr>
      </w:pPr>
    </w:p>
    <w:p w14:paraId="43D6B4C2" w14:textId="64A11C24" w:rsidR="00387360" w:rsidRPr="001961E4" w:rsidRDefault="003E3D7C" w:rsidP="002728A9">
      <w:pPr>
        <w:jc w:val="both"/>
        <w:rPr>
          <w:rStyle w:val="Hyperlink"/>
          <w:rFonts w:ascii="Vodafone Rg" w:hAnsi="Vodafone Rg" w:cs="Arial"/>
          <w:color w:val="auto"/>
          <w:sz w:val="18"/>
          <w:szCs w:val="18"/>
        </w:rPr>
      </w:pPr>
      <w:r>
        <w:rPr>
          <w:rStyle w:val="Hyperlink"/>
          <w:rFonts w:ascii="Vodafone Rg" w:hAnsi="Vodafone Rg" w:cs="Arial"/>
          <w:color w:val="auto"/>
          <w:sz w:val="18"/>
          <w:szCs w:val="18"/>
        </w:rPr>
        <w:t>név:</w:t>
      </w:r>
      <w:r>
        <w:rPr>
          <w:rStyle w:val="Hyperlink"/>
          <w:rFonts w:ascii="Vodafone Rg" w:hAnsi="Vodafone Rg" w:cs="Arial"/>
          <w:color w:val="auto"/>
          <w:sz w:val="18"/>
          <w:szCs w:val="18"/>
        </w:rPr>
        <w:tab/>
      </w:r>
      <w:r>
        <w:rPr>
          <w:rStyle w:val="Hyperlink"/>
          <w:rFonts w:ascii="Vodafone Rg" w:hAnsi="Vodafone Rg" w:cs="Arial"/>
          <w:color w:val="auto"/>
          <w:sz w:val="18"/>
          <w:szCs w:val="18"/>
        </w:rPr>
        <w:tab/>
      </w:r>
      <w:r>
        <w:rPr>
          <w:rStyle w:val="Hyperlink"/>
          <w:rFonts w:ascii="Vodafone Rg" w:hAnsi="Vodafone Rg" w:cs="Arial"/>
          <w:color w:val="auto"/>
          <w:sz w:val="18"/>
          <w:szCs w:val="18"/>
        </w:rPr>
        <w:tab/>
      </w:r>
      <w:r>
        <w:rPr>
          <w:rStyle w:val="Hyperlink"/>
          <w:rFonts w:ascii="Vodafone Rg" w:hAnsi="Vodafone Rg" w:cs="Arial"/>
          <w:color w:val="auto"/>
          <w:sz w:val="18"/>
          <w:szCs w:val="18"/>
        </w:rPr>
        <w:tab/>
      </w:r>
      <w:r>
        <w:rPr>
          <w:rStyle w:val="Hyperlink"/>
          <w:rFonts w:ascii="Vodafone Rg" w:hAnsi="Vodafone Rg" w:cs="Arial"/>
          <w:color w:val="auto"/>
          <w:sz w:val="18"/>
          <w:szCs w:val="18"/>
        </w:rPr>
        <w:tab/>
      </w:r>
      <w:bookmarkStart w:id="0" w:name="_GoBack"/>
      <w:bookmarkEnd w:id="0"/>
      <w:r w:rsidR="00387360" w:rsidRPr="001961E4">
        <w:rPr>
          <w:rStyle w:val="Hyperlink"/>
          <w:rFonts w:ascii="Vodafone Rg" w:hAnsi="Vodafone Rg" w:cs="Arial"/>
          <w:color w:val="auto"/>
          <w:sz w:val="18"/>
          <w:szCs w:val="18"/>
        </w:rPr>
        <w:t>{</w:t>
      </w:r>
      <w:r w:rsidR="006D02F5" w:rsidRPr="001961E4">
        <w:rPr>
          <w:rStyle w:val="Hyperlink"/>
          <w:rFonts w:ascii="Vodafone Rg" w:hAnsi="Vodafone Rg" w:cs="Arial"/>
          <w:color w:val="auto"/>
          <w:sz w:val="18"/>
          <w:szCs w:val="18"/>
        </w:rPr>
        <w:t>Pályázó</w:t>
      </w:r>
      <w:r w:rsidR="00387360" w:rsidRPr="001961E4">
        <w:rPr>
          <w:rStyle w:val="Hyperlink"/>
          <w:rFonts w:ascii="Vodafone Rg" w:hAnsi="Vodafone Rg" w:cs="Arial"/>
          <w:color w:val="auto"/>
          <w:sz w:val="18"/>
          <w:szCs w:val="18"/>
        </w:rPr>
        <w:t>}</w:t>
      </w:r>
    </w:p>
    <w:p w14:paraId="5F5B799B" w14:textId="77777777" w:rsidR="003E3D7C" w:rsidRDefault="003E3D7C" w:rsidP="002728A9">
      <w:pPr>
        <w:jc w:val="both"/>
        <w:rPr>
          <w:rStyle w:val="Hyperlink"/>
          <w:rFonts w:ascii="Vodafone Rg" w:hAnsi="Vodafone Rg" w:cs="Arial"/>
          <w:color w:val="auto"/>
          <w:sz w:val="18"/>
          <w:szCs w:val="18"/>
        </w:rPr>
      </w:pPr>
    </w:p>
    <w:p w14:paraId="1960FA80" w14:textId="221CC0CB" w:rsidR="00387360" w:rsidRPr="001961E4" w:rsidRDefault="00387360" w:rsidP="002728A9">
      <w:pPr>
        <w:jc w:val="both"/>
        <w:rPr>
          <w:rFonts w:ascii="Vodafone Rg" w:hAnsi="Vodafone Rg" w:cs="Arial"/>
          <w:sz w:val="18"/>
          <w:szCs w:val="18"/>
          <w:u w:val="single"/>
        </w:rPr>
      </w:pPr>
      <w:proofErr w:type="gramStart"/>
      <w:r w:rsidRPr="001961E4">
        <w:rPr>
          <w:rStyle w:val="Hyperlink"/>
          <w:rFonts w:ascii="Vodafone Rg" w:hAnsi="Vodafone Rg" w:cs="Arial"/>
          <w:color w:val="auto"/>
          <w:sz w:val="18"/>
          <w:szCs w:val="18"/>
        </w:rPr>
        <w:t>a</w:t>
      </w:r>
      <w:r w:rsidR="003E3D7C">
        <w:rPr>
          <w:rStyle w:val="Hyperlink"/>
          <w:rFonts w:ascii="Vodafone Rg" w:hAnsi="Vodafone Rg" w:cs="Arial"/>
          <w:color w:val="auto"/>
          <w:sz w:val="18"/>
          <w:szCs w:val="18"/>
        </w:rPr>
        <w:t>láírás</w:t>
      </w:r>
      <w:proofErr w:type="gramEnd"/>
      <w:r w:rsidR="003E3D7C">
        <w:rPr>
          <w:rStyle w:val="Hyperlink"/>
          <w:rFonts w:ascii="Vodafone Rg" w:hAnsi="Vodafone Rg" w:cs="Arial"/>
          <w:color w:val="auto"/>
          <w:sz w:val="18"/>
          <w:szCs w:val="18"/>
        </w:rPr>
        <w:t>:</w:t>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r w:rsidR="003E3D7C">
        <w:rPr>
          <w:rStyle w:val="Hyperlink"/>
          <w:rFonts w:ascii="Vodafone Rg" w:hAnsi="Vodafone Rg" w:cs="Arial"/>
          <w:color w:val="auto"/>
          <w:sz w:val="18"/>
          <w:szCs w:val="18"/>
        </w:rPr>
        <w:tab/>
      </w:r>
    </w:p>
    <w:sectPr w:rsidR="00387360" w:rsidRPr="001961E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5788" w14:textId="77777777" w:rsidR="004844B3" w:rsidRDefault="004844B3" w:rsidP="00A46C22">
      <w:pPr>
        <w:spacing w:after="0" w:line="240" w:lineRule="auto"/>
      </w:pPr>
      <w:r>
        <w:separator/>
      </w:r>
    </w:p>
  </w:endnote>
  <w:endnote w:type="continuationSeparator" w:id="0">
    <w:p w14:paraId="77C6B2CA" w14:textId="77777777" w:rsidR="004844B3" w:rsidRDefault="004844B3" w:rsidP="00A4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odafone Rg">
    <w:panose1 w:val="020B0606080202020204"/>
    <w:charset w:val="EE"/>
    <w:family w:val="swiss"/>
    <w:pitch w:val="variable"/>
    <w:sig w:usb0="A00002BF" w:usb1="1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2E01" w14:textId="77777777" w:rsidR="00DA4576" w:rsidRDefault="00DA4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58022"/>
      <w:docPartObj>
        <w:docPartGallery w:val="Page Numbers (Bottom of Page)"/>
        <w:docPartUnique/>
      </w:docPartObj>
    </w:sdtPr>
    <w:sdtEndPr/>
    <w:sdtContent>
      <w:p w14:paraId="76E73BF4" w14:textId="0BA9C912" w:rsidR="006A6219" w:rsidRDefault="006A6219">
        <w:pPr>
          <w:pStyle w:val="Footer"/>
          <w:jc w:val="center"/>
        </w:pPr>
        <w:r>
          <w:fldChar w:fldCharType="begin"/>
        </w:r>
        <w:r>
          <w:instrText>PAGE   \* MERGEFORMAT</w:instrText>
        </w:r>
        <w:r>
          <w:fldChar w:fldCharType="separate"/>
        </w:r>
        <w:r w:rsidR="003E3D7C">
          <w:rPr>
            <w:noProof/>
          </w:rPr>
          <w:t>7</w:t>
        </w:r>
        <w:r>
          <w:fldChar w:fldCharType="end"/>
        </w:r>
      </w:p>
    </w:sdtContent>
  </w:sdt>
  <w:p w14:paraId="19AD9806" w14:textId="6F7D678C" w:rsidR="00DE191F" w:rsidRDefault="006A6219" w:rsidP="00DE191F">
    <w:pPr>
      <w:pStyle w:val="Footer"/>
      <w:tabs>
        <w:tab w:val="clear" w:pos="4680"/>
        <w:tab w:val="clear" w:pos="9360"/>
        <w:tab w:val="left" w:pos="7215"/>
      </w:tabs>
    </w:pPr>
    <w:r>
      <w:rPr>
        <w:noProof/>
        <w:lang w:eastAsia="hu-HU"/>
      </w:rPr>
      <mc:AlternateContent>
        <mc:Choice Requires="wps">
          <w:drawing>
            <wp:anchor distT="0" distB="0" distL="114300" distR="114300" simplePos="0" relativeHeight="251659264" behindDoc="0" locked="0" layoutInCell="0" allowOverlap="1" wp14:anchorId="38FA5341" wp14:editId="1FABC0BF">
              <wp:simplePos x="0" y="0"/>
              <wp:positionH relativeFrom="page">
                <wp:posOffset>0</wp:posOffset>
              </wp:positionH>
              <wp:positionV relativeFrom="page">
                <wp:posOffset>10234930</wp:posOffset>
              </wp:positionV>
              <wp:extent cx="7560310" cy="266700"/>
              <wp:effectExtent l="0" t="0" r="0" b="0"/>
              <wp:wrapNone/>
              <wp:docPr id="2" name="MSIPCM9db84f2d91b09810ffdb1799"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F44B6" w14:textId="517D726B" w:rsidR="006A6219" w:rsidRPr="006A6219" w:rsidRDefault="006A6219" w:rsidP="006A6219">
                          <w:pPr>
                            <w:spacing w:after="0"/>
                            <w:rPr>
                              <w:rFonts w:ascii="Calibri" w:hAnsi="Calibri" w:cs="Calibri"/>
                              <w:color w:val="000000"/>
                              <w:sz w:val="14"/>
                            </w:rPr>
                          </w:pPr>
                          <w:r w:rsidRPr="006A62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FA5341" id="_x0000_t202" coordsize="21600,21600" o:spt="202" path="m,l,21600r21600,l21600,xe">
              <v:stroke joinstyle="miter"/>
              <v:path gradientshapeok="t" o:connecttype="rect"/>
            </v:shapetype>
            <v:shape id="MSIPCM9db84f2d91b09810ffdb1799"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EhEFXsdAwAAOAYAAA4AAAAAAAAA&#10;AAAAAAAALgIAAGRycy9lMm9Eb2MueG1sUEsBAi0AFAAGAAgAAAAhAGARxibeAAAACwEAAA8AAAAA&#10;AAAAAAAAAAAAdwUAAGRycy9kb3ducmV2LnhtbFBLBQYAAAAABAAEAPMAAACCBgAAAAA=&#10;" o:allowincell="f" filled="f" stroked="f" strokeweight=".5pt">
              <v:textbox inset="20pt,0,,0">
                <w:txbxContent>
                  <w:p w14:paraId="448F44B6" w14:textId="517D726B" w:rsidR="006A6219" w:rsidRPr="006A6219" w:rsidRDefault="006A6219" w:rsidP="006A6219">
                    <w:pPr>
                      <w:spacing w:after="0"/>
                      <w:rPr>
                        <w:rFonts w:ascii="Calibri" w:hAnsi="Calibri" w:cs="Calibri"/>
                        <w:color w:val="000000"/>
                        <w:sz w:val="14"/>
                      </w:rPr>
                    </w:pPr>
                    <w:r w:rsidRPr="006A62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26E6" w14:textId="77777777" w:rsidR="00DA4576" w:rsidRDefault="00DA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5EBF" w14:textId="77777777" w:rsidR="004844B3" w:rsidRDefault="004844B3" w:rsidP="00A46C22">
      <w:pPr>
        <w:spacing w:after="0" w:line="240" w:lineRule="auto"/>
      </w:pPr>
      <w:r>
        <w:separator/>
      </w:r>
    </w:p>
  </w:footnote>
  <w:footnote w:type="continuationSeparator" w:id="0">
    <w:p w14:paraId="5A5965DF" w14:textId="77777777" w:rsidR="004844B3" w:rsidRDefault="004844B3" w:rsidP="00A4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8F8E" w14:textId="77777777" w:rsidR="00DA4576" w:rsidRDefault="00DA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094C" w14:textId="77777777" w:rsidR="00A46C22" w:rsidRDefault="00362E72">
    <w:pPr>
      <w:pStyle w:val="Header"/>
    </w:pPr>
    <w:r>
      <w:t xml:space="preserve">                                                       </w:t>
    </w:r>
    <w:r w:rsidR="00A46C22">
      <w:tab/>
    </w:r>
    <w:r w:rsidR="005619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E0D8" w14:textId="77777777" w:rsidR="00DA4576" w:rsidRDefault="00DA4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0B0"/>
    <w:multiLevelType w:val="hybridMultilevel"/>
    <w:tmpl w:val="2F321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721BD4"/>
    <w:multiLevelType w:val="hybridMultilevel"/>
    <w:tmpl w:val="725E2418"/>
    <w:lvl w:ilvl="0" w:tplc="595EC87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70CD3"/>
    <w:multiLevelType w:val="hybridMultilevel"/>
    <w:tmpl w:val="565C596E"/>
    <w:lvl w:ilvl="0" w:tplc="797055A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531DD3"/>
    <w:multiLevelType w:val="hybridMultilevel"/>
    <w:tmpl w:val="DAE06F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5E1A53"/>
    <w:multiLevelType w:val="hybridMultilevel"/>
    <w:tmpl w:val="184A211A"/>
    <w:lvl w:ilvl="0" w:tplc="0D943A8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9160A2"/>
    <w:multiLevelType w:val="hybridMultilevel"/>
    <w:tmpl w:val="EFCAB0B8"/>
    <w:lvl w:ilvl="0" w:tplc="D5B2BFD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DF7E04"/>
    <w:multiLevelType w:val="hybridMultilevel"/>
    <w:tmpl w:val="46B4DD28"/>
    <w:lvl w:ilvl="0" w:tplc="857EA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00F3"/>
    <w:multiLevelType w:val="hybridMultilevel"/>
    <w:tmpl w:val="7E0AC1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012093"/>
    <w:multiLevelType w:val="hybridMultilevel"/>
    <w:tmpl w:val="128001D6"/>
    <w:lvl w:ilvl="0" w:tplc="802A444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8004335"/>
    <w:multiLevelType w:val="hybridMultilevel"/>
    <w:tmpl w:val="511AC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B11EA7"/>
    <w:multiLevelType w:val="hybridMultilevel"/>
    <w:tmpl w:val="EFCAB0B8"/>
    <w:lvl w:ilvl="0" w:tplc="D5B2BFD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B37A27"/>
    <w:multiLevelType w:val="hybridMultilevel"/>
    <w:tmpl w:val="4B322C86"/>
    <w:lvl w:ilvl="0" w:tplc="0D943A8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2E6711"/>
    <w:multiLevelType w:val="hybridMultilevel"/>
    <w:tmpl w:val="17EE7814"/>
    <w:lvl w:ilvl="0" w:tplc="3774ECBC">
      <w:start w:val="1"/>
      <w:numFmt w:val="decimal"/>
      <w:lvlText w:val="%1."/>
      <w:lvlJc w:val="left"/>
      <w:pPr>
        <w:ind w:left="720" w:hanging="360"/>
      </w:pPr>
      <w:rPr>
        <w:rFonts w:ascii="Arial" w:eastAsia="Times New Roman"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A9576D"/>
    <w:multiLevelType w:val="hybridMultilevel"/>
    <w:tmpl w:val="BA6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958BC"/>
    <w:multiLevelType w:val="hybridMultilevel"/>
    <w:tmpl w:val="E88CC8A6"/>
    <w:lvl w:ilvl="0" w:tplc="1BAAA462">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5EE563E"/>
    <w:multiLevelType w:val="hybridMultilevel"/>
    <w:tmpl w:val="E7F418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F772440"/>
    <w:multiLevelType w:val="hybridMultilevel"/>
    <w:tmpl w:val="EFCAB0B8"/>
    <w:lvl w:ilvl="0" w:tplc="D5B2BFD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0A1415F"/>
    <w:multiLevelType w:val="hybridMultilevel"/>
    <w:tmpl w:val="F2066D16"/>
    <w:lvl w:ilvl="0" w:tplc="F578A936">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A71A8D"/>
    <w:multiLevelType w:val="hybridMultilevel"/>
    <w:tmpl w:val="AE50A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0276566"/>
    <w:multiLevelType w:val="hybridMultilevel"/>
    <w:tmpl w:val="CC184A8E"/>
    <w:lvl w:ilvl="0" w:tplc="7B087050">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3D6225D"/>
    <w:multiLevelType w:val="hybridMultilevel"/>
    <w:tmpl w:val="94D2A24E"/>
    <w:lvl w:ilvl="0" w:tplc="ED30DDA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D02181C"/>
    <w:multiLevelType w:val="hybridMultilevel"/>
    <w:tmpl w:val="259069A4"/>
    <w:lvl w:ilvl="0" w:tplc="0D943A8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6"/>
  </w:num>
  <w:num w:numId="4">
    <w:abstractNumId w:val="1"/>
  </w:num>
  <w:num w:numId="5">
    <w:abstractNumId w:val="12"/>
  </w:num>
  <w:num w:numId="6">
    <w:abstractNumId w:val="20"/>
  </w:num>
  <w:num w:numId="7">
    <w:abstractNumId w:val="0"/>
  </w:num>
  <w:num w:numId="8">
    <w:abstractNumId w:val="3"/>
  </w:num>
  <w:num w:numId="9">
    <w:abstractNumId w:val="11"/>
  </w:num>
  <w:num w:numId="10">
    <w:abstractNumId w:val="17"/>
  </w:num>
  <w:num w:numId="11">
    <w:abstractNumId w:val="14"/>
  </w:num>
  <w:num w:numId="12">
    <w:abstractNumId w:val="9"/>
  </w:num>
  <w:num w:numId="13">
    <w:abstractNumId w:val="7"/>
  </w:num>
  <w:num w:numId="14">
    <w:abstractNumId w:val="18"/>
  </w:num>
  <w:num w:numId="15">
    <w:abstractNumId w:val="8"/>
  </w:num>
  <w:num w:numId="16">
    <w:abstractNumId w:val="15"/>
  </w:num>
  <w:num w:numId="17">
    <w:abstractNumId w:val="10"/>
  </w:num>
  <w:num w:numId="18">
    <w:abstractNumId w:val="5"/>
  </w:num>
  <w:num w:numId="19">
    <w:abstractNumId w:val="16"/>
  </w:num>
  <w:num w:numId="20">
    <w:abstractNumId w:val="4"/>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D3"/>
    <w:rsid w:val="0002026B"/>
    <w:rsid w:val="00020F61"/>
    <w:rsid w:val="00064514"/>
    <w:rsid w:val="00075F5F"/>
    <w:rsid w:val="000763E6"/>
    <w:rsid w:val="00077B9B"/>
    <w:rsid w:val="000E32B8"/>
    <w:rsid w:val="000F2840"/>
    <w:rsid w:val="0010371D"/>
    <w:rsid w:val="001255BB"/>
    <w:rsid w:val="00134C68"/>
    <w:rsid w:val="00156471"/>
    <w:rsid w:val="001645E0"/>
    <w:rsid w:val="00183279"/>
    <w:rsid w:val="001961E4"/>
    <w:rsid w:val="001C25B4"/>
    <w:rsid w:val="001D63E2"/>
    <w:rsid w:val="001E1638"/>
    <w:rsid w:val="001E352E"/>
    <w:rsid w:val="001F1312"/>
    <w:rsid w:val="00201382"/>
    <w:rsid w:val="002018A2"/>
    <w:rsid w:val="00210744"/>
    <w:rsid w:val="002408D4"/>
    <w:rsid w:val="002570C6"/>
    <w:rsid w:val="002728A9"/>
    <w:rsid w:val="00290F8F"/>
    <w:rsid w:val="002A3D47"/>
    <w:rsid w:val="002C35BC"/>
    <w:rsid w:val="002C407A"/>
    <w:rsid w:val="002C7BEE"/>
    <w:rsid w:val="002D5EAC"/>
    <w:rsid w:val="002E338F"/>
    <w:rsid w:val="002E410A"/>
    <w:rsid w:val="00301E99"/>
    <w:rsid w:val="00304DCD"/>
    <w:rsid w:val="00340F29"/>
    <w:rsid w:val="0034695C"/>
    <w:rsid w:val="00362E72"/>
    <w:rsid w:val="00366DCD"/>
    <w:rsid w:val="0037585D"/>
    <w:rsid w:val="00383F51"/>
    <w:rsid w:val="00387360"/>
    <w:rsid w:val="003D5635"/>
    <w:rsid w:val="003D5E59"/>
    <w:rsid w:val="003E0A50"/>
    <w:rsid w:val="003E3D7C"/>
    <w:rsid w:val="003F13E1"/>
    <w:rsid w:val="00417CD8"/>
    <w:rsid w:val="004319FC"/>
    <w:rsid w:val="00443FBF"/>
    <w:rsid w:val="00461E42"/>
    <w:rsid w:val="0047611D"/>
    <w:rsid w:val="00477167"/>
    <w:rsid w:val="004844B3"/>
    <w:rsid w:val="004876EB"/>
    <w:rsid w:val="00496D6B"/>
    <w:rsid w:val="004A35B7"/>
    <w:rsid w:val="004B0F59"/>
    <w:rsid w:val="004C048C"/>
    <w:rsid w:val="004D4A3F"/>
    <w:rsid w:val="004E7EED"/>
    <w:rsid w:val="004F1915"/>
    <w:rsid w:val="004F3A42"/>
    <w:rsid w:val="004F7DA4"/>
    <w:rsid w:val="00515949"/>
    <w:rsid w:val="005543CC"/>
    <w:rsid w:val="00561952"/>
    <w:rsid w:val="005B2058"/>
    <w:rsid w:val="005C6434"/>
    <w:rsid w:val="005F65F9"/>
    <w:rsid w:val="0061584F"/>
    <w:rsid w:val="0061669B"/>
    <w:rsid w:val="0062466C"/>
    <w:rsid w:val="006437C3"/>
    <w:rsid w:val="00647C91"/>
    <w:rsid w:val="006507C9"/>
    <w:rsid w:val="00672035"/>
    <w:rsid w:val="0068191E"/>
    <w:rsid w:val="006A3A21"/>
    <w:rsid w:val="006A5EC8"/>
    <w:rsid w:val="006A6219"/>
    <w:rsid w:val="006A66C1"/>
    <w:rsid w:val="006B1592"/>
    <w:rsid w:val="006B1D04"/>
    <w:rsid w:val="006D02F5"/>
    <w:rsid w:val="00703A1B"/>
    <w:rsid w:val="00706547"/>
    <w:rsid w:val="00710A0C"/>
    <w:rsid w:val="007522C1"/>
    <w:rsid w:val="00757DE8"/>
    <w:rsid w:val="00765EDE"/>
    <w:rsid w:val="007741A2"/>
    <w:rsid w:val="0078075F"/>
    <w:rsid w:val="00782353"/>
    <w:rsid w:val="007857B0"/>
    <w:rsid w:val="007B5215"/>
    <w:rsid w:val="007D23C9"/>
    <w:rsid w:val="007E4FD7"/>
    <w:rsid w:val="007F1A87"/>
    <w:rsid w:val="0081242A"/>
    <w:rsid w:val="0081581B"/>
    <w:rsid w:val="00826740"/>
    <w:rsid w:val="00845D4D"/>
    <w:rsid w:val="00857D20"/>
    <w:rsid w:val="008721C3"/>
    <w:rsid w:val="0089360A"/>
    <w:rsid w:val="008A2964"/>
    <w:rsid w:val="008E0583"/>
    <w:rsid w:val="008E3765"/>
    <w:rsid w:val="008E4366"/>
    <w:rsid w:val="008E59AF"/>
    <w:rsid w:val="008F39FC"/>
    <w:rsid w:val="009140D3"/>
    <w:rsid w:val="00927827"/>
    <w:rsid w:val="00932430"/>
    <w:rsid w:val="00940911"/>
    <w:rsid w:val="009417CA"/>
    <w:rsid w:val="0094264E"/>
    <w:rsid w:val="00943696"/>
    <w:rsid w:val="00945C9D"/>
    <w:rsid w:val="00950C59"/>
    <w:rsid w:val="00950ECA"/>
    <w:rsid w:val="0096751C"/>
    <w:rsid w:val="00970871"/>
    <w:rsid w:val="00980423"/>
    <w:rsid w:val="00983BF4"/>
    <w:rsid w:val="00984E51"/>
    <w:rsid w:val="009869B0"/>
    <w:rsid w:val="00994409"/>
    <w:rsid w:val="009A408A"/>
    <w:rsid w:val="009A58E0"/>
    <w:rsid w:val="009A6923"/>
    <w:rsid w:val="009B0617"/>
    <w:rsid w:val="009C47A9"/>
    <w:rsid w:val="009E1A0C"/>
    <w:rsid w:val="00A46C22"/>
    <w:rsid w:val="00A5278A"/>
    <w:rsid w:val="00A56E23"/>
    <w:rsid w:val="00AC0DF9"/>
    <w:rsid w:val="00AC461E"/>
    <w:rsid w:val="00AC7672"/>
    <w:rsid w:val="00B07318"/>
    <w:rsid w:val="00B1759A"/>
    <w:rsid w:val="00B17C5B"/>
    <w:rsid w:val="00B417D5"/>
    <w:rsid w:val="00B41922"/>
    <w:rsid w:val="00B96273"/>
    <w:rsid w:val="00BB1BBE"/>
    <w:rsid w:val="00BB631E"/>
    <w:rsid w:val="00BF0994"/>
    <w:rsid w:val="00C1024F"/>
    <w:rsid w:val="00C16C62"/>
    <w:rsid w:val="00C265F8"/>
    <w:rsid w:val="00C4338D"/>
    <w:rsid w:val="00C51AB3"/>
    <w:rsid w:val="00C51F27"/>
    <w:rsid w:val="00C870AD"/>
    <w:rsid w:val="00C8797D"/>
    <w:rsid w:val="00C97FB2"/>
    <w:rsid w:val="00CA2E3A"/>
    <w:rsid w:val="00CD2899"/>
    <w:rsid w:val="00CE394A"/>
    <w:rsid w:val="00CF492D"/>
    <w:rsid w:val="00D14286"/>
    <w:rsid w:val="00D3627F"/>
    <w:rsid w:val="00D4606F"/>
    <w:rsid w:val="00D57BCE"/>
    <w:rsid w:val="00D62128"/>
    <w:rsid w:val="00D6421C"/>
    <w:rsid w:val="00D87C68"/>
    <w:rsid w:val="00DA4576"/>
    <w:rsid w:val="00DE0368"/>
    <w:rsid w:val="00DE191F"/>
    <w:rsid w:val="00DF250D"/>
    <w:rsid w:val="00E30E26"/>
    <w:rsid w:val="00E45220"/>
    <w:rsid w:val="00E6622D"/>
    <w:rsid w:val="00E77BAA"/>
    <w:rsid w:val="00E92D5C"/>
    <w:rsid w:val="00EB4AD8"/>
    <w:rsid w:val="00ED4364"/>
    <w:rsid w:val="00ED77AF"/>
    <w:rsid w:val="00F01367"/>
    <w:rsid w:val="00F35B1F"/>
    <w:rsid w:val="00F503A3"/>
    <w:rsid w:val="00FA1B47"/>
    <w:rsid w:val="00FA4A20"/>
    <w:rsid w:val="00FD1E6E"/>
    <w:rsid w:val="00FE33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5E2CE3"/>
  <w15:docId w15:val="{916DCEFE-F757-4367-B20E-2850AA32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59"/>
  </w:style>
  <w:style w:type="paragraph" w:styleId="Heading2">
    <w:name w:val="heading 2"/>
    <w:basedOn w:val="Normal"/>
    <w:next w:val="Normal"/>
    <w:link w:val="Heading2Char"/>
    <w:uiPriority w:val="9"/>
    <w:unhideWhenUsed/>
    <w:qFormat/>
    <w:rsid w:val="00A5278A"/>
    <w:pPr>
      <w:keepNext/>
      <w:keepLines/>
      <w:spacing w:before="40" w:after="0" w:line="259" w:lineRule="auto"/>
      <w:jc w:val="center"/>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6C"/>
    <w:pPr>
      <w:ind w:left="720"/>
      <w:contextualSpacing/>
    </w:pPr>
  </w:style>
  <w:style w:type="paragraph" w:styleId="Header">
    <w:name w:val="header"/>
    <w:basedOn w:val="Normal"/>
    <w:link w:val="HeaderChar"/>
    <w:uiPriority w:val="99"/>
    <w:unhideWhenUsed/>
    <w:rsid w:val="00A4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C22"/>
  </w:style>
  <w:style w:type="paragraph" w:styleId="Footer">
    <w:name w:val="footer"/>
    <w:basedOn w:val="Normal"/>
    <w:link w:val="FooterChar"/>
    <w:uiPriority w:val="99"/>
    <w:unhideWhenUsed/>
    <w:rsid w:val="00A4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C22"/>
  </w:style>
  <w:style w:type="character" w:styleId="Hyperlink">
    <w:name w:val="Hyperlink"/>
    <w:basedOn w:val="DefaultParagraphFont"/>
    <w:uiPriority w:val="99"/>
    <w:unhideWhenUsed/>
    <w:rsid w:val="00210744"/>
    <w:rPr>
      <w:color w:val="0000FF" w:themeColor="hyperlink"/>
      <w:u w:val="single"/>
    </w:rPr>
  </w:style>
  <w:style w:type="paragraph" w:styleId="BalloonText">
    <w:name w:val="Balloon Text"/>
    <w:basedOn w:val="Normal"/>
    <w:link w:val="BalloonTextChar"/>
    <w:uiPriority w:val="99"/>
    <w:semiHidden/>
    <w:unhideWhenUsed/>
    <w:rsid w:val="004F7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A4"/>
    <w:rPr>
      <w:rFonts w:ascii="Tahoma" w:hAnsi="Tahoma" w:cs="Tahoma"/>
      <w:sz w:val="16"/>
      <w:szCs w:val="16"/>
    </w:rPr>
  </w:style>
  <w:style w:type="table" w:styleId="TableGrid">
    <w:name w:val="Table Grid"/>
    <w:basedOn w:val="TableNormal"/>
    <w:uiPriority w:val="39"/>
    <w:rsid w:val="003D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F29"/>
    <w:rPr>
      <w:sz w:val="16"/>
      <w:szCs w:val="16"/>
    </w:rPr>
  </w:style>
  <w:style w:type="paragraph" w:styleId="CommentText">
    <w:name w:val="annotation text"/>
    <w:basedOn w:val="Normal"/>
    <w:link w:val="CommentTextChar"/>
    <w:uiPriority w:val="99"/>
    <w:semiHidden/>
    <w:unhideWhenUsed/>
    <w:rsid w:val="00340F29"/>
    <w:pPr>
      <w:spacing w:line="240" w:lineRule="auto"/>
    </w:pPr>
    <w:rPr>
      <w:sz w:val="20"/>
      <w:szCs w:val="20"/>
    </w:rPr>
  </w:style>
  <w:style w:type="character" w:customStyle="1" w:styleId="CommentTextChar">
    <w:name w:val="Comment Text Char"/>
    <w:basedOn w:val="DefaultParagraphFont"/>
    <w:link w:val="CommentText"/>
    <w:uiPriority w:val="99"/>
    <w:semiHidden/>
    <w:rsid w:val="00340F29"/>
    <w:rPr>
      <w:sz w:val="20"/>
      <w:szCs w:val="20"/>
    </w:rPr>
  </w:style>
  <w:style w:type="paragraph" w:styleId="CommentSubject">
    <w:name w:val="annotation subject"/>
    <w:basedOn w:val="CommentText"/>
    <w:next w:val="CommentText"/>
    <w:link w:val="CommentSubjectChar"/>
    <w:uiPriority w:val="99"/>
    <w:semiHidden/>
    <w:unhideWhenUsed/>
    <w:rsid w:val="00340F29"/>
    <w:rPr>
      <w:b/>
      <w:bCs/>
    </w:rPr>
  </w:style>
  <w:style w:type="character" w:customStyle="1" w:styleId="CommentSubjectChar">
    <w:name w:val="Comment Subject Char"/>
    <w:basedOn w:val="CommentTextChar"/>
    <w:link w:val="CommentSubject"/>
    <w:uiPriority w:val="99"/>
    <w:semiHidden/>
    <w:rsid w:val="00340F29"/>
    <w:rPr>
      <w:b/>
      <w:bCs/>
      <w:sz w:val="20"/>
      <w:szCs w:val="20"/>
    </w:rPr>
  </w:style>
  <w:style w:type="paragraph" w:styleId="Revision">
    <w:name w:val="Revision"/>
    <w:hidden/>
    <w:uiPriority w:val="99"/>
    <w:semiHidden/>
    <w:rsid w:val="00340F29"/>
    <w:pPr>
      <w:spacing w:after="0" w:line="240" w:lineRule="auto"/>
    </w:pPr>
  </w:style>
  <w:style w:type="paragraph" w:customStyle="1" w:styleId="Default">
    <w:name w:val="Default"/>
    <w:rsid w:val="00706547"/>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Heading2Char">
    <w:name w:val="Heading 2 Char"/>
    <w:basedOn w:val="DefaultParagraphFont"/>
    <w:link w:val="Heading2"/>
    <w:uiPriority w:val="9"/>
    <w:rsid w:val="00A5278A"/>
    <w:rPr>
      <w:rFonts w:ascii="Times New Roman" w:eastAsiaTheme="majorEastAsia" w:hAnsi="Times New Roman"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oundation@vodafon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dafone.hu/adatkezel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2801</Words>
  <Characters>19331</Characters>
  <Application>Microsoft Office Word</Application>
  <DocSecurity>0</DocSecurity>
  <Lines>161</Lines>
  <Paragraphs>44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Vodafone Hungary Ltd.</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Soós, Márta, Vodafone Hungary</dc:creator>
  <cp:lastModifiedBy>Peringer, Edit, Vodafone Hungary</cp:lastModifiedBy>
  <cp:revision>18</cp:revision>
  <cp:lastPrinted>2021-02-05T14:05:00Z</cp:lastPrinted>
  <dcterms:created xsi:type="dcterms:W3CDTF">2020-10-28T14:36:00Z</dcterms:created>
  <dcterms:modified xsi:type="dcterms:W3CDTF">2021-02-05T14:07:00Z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adrienn.esztervari@vodafone.com</vt:lpwstr>
  </property>
  <property fmtid="{D5CDD505-2E9C-101B-9397-08002B2CF9AE}" pid="5" name="MSIP_Label_0359f705-2ba0-454b-9cfc-6ce5bcaac040_SetDate">
    <vt:lpwstr>2018-10-24T08:37:54.7414067Z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